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AAC6" w14:textId="77777777" w:rsidR="00991FBD" w:rsidRPr="00325FB0" w:rsidRDefault="00991FBD" w:rsidP="00991FBD">
      <w:pPr>
        <w:pStyle w:val="BATitle"/>
      </w:pPr>
      <w:bookmarkStart w:id="0" w:name="_GoBack"/>
      <w:bookmarkEnd w:id="0"/>
      <w:r w:rsidRPr="00325FB0">
        <w:t>Development of a Methane Emissions Estimation Model for the Heavy-Duty Transportation Sector</w:t>
      </w:r>
    </w:p>
    <w:p w14:paraId="34E63590" w14:textId="77777777" w:rsidR="00991FBD" w:rsidRPr="00325FB0" w:rsidRDefault="00991FBD" w:rsidP="00991FBD">
      <w:pPr>
        <w:pStyle w:val="BBAuthorName"/>
      </w:pPr>
      <w:r w:rsidRPr="00325FB0">
        <w:t>Nigel N. Clark*</w:t>
      </w:r>
      <w:r w:rsidRPr="00325FB0">
        <w:rPr>
          <w:vertAlign w:val="superscript"/>
        </w:rPr>
        <w:t>†</w:t>
      </w:r>
      <w:r w:rsidRPr="00325FB0">
        <w:t>, David L. McKain</w:t>
      </w:r>
      <w:r w:rsidRPr="00325FB0">
        <w:rPr>
          <w:vertAlign w:val="superscript"/>
        </w:rPr>
        <w:t>†</w:t>
      </w:r>
      <w:r w:rsidRPr="00325FB0">
        <w:t>, W. Scott Wayne</w:t>
      </w:r>
      <w:r w:rsidRPr="00325FB0">
        <w:rPr>
          <w:vertAlign w:val="superscript"/>
        </w:rPr>
        <w:t>†</w:t>
      </w:r>
      <w:r w:rsidRPr="00325FB0">
        <w:t>, Hailin Li</w:t>
      </w:r>
      <w:r w:rsidRPr="00325FB0">
        <w:rPr>
          <w:vertAlign w:val="superscript"/>
        </w:rPr>
        <w:t>†</w:t>
      </w:r>
      <w:r w:rsidRPr="00325FB0">
        <w:t>, Derek R. Johnson</w:t>
      </w:r>
      <w:r w:rsidRPr="00325FB0">
        <w:rPr>
          <w:vertAlign w:val="superscript"/>
        </w:rPr>
        <w:t>†</w:t>
      </w:r>
      <w:r w:rsidRPr="00325FB0">
        <w:t>, Vyacheslav Akkerman</w:t>
      </w:r>
      <w:r w:rsidRPr="00325FB0">
        <w:rPr>
          <w:vertAlign w:val="superscript"/>
        </w:rPr>
        <w:t>†</w:t>
      </w:r>
      <w:r w:rsidRPr="00325FB0">
        <w:t>, Cesar Sandoval</w:t>
      </w:r>
      <w:r w:rsidRPr="00325FB0">
        <w:rPr>
          <w:vertAlign w:val="superscript"/>
        </w:rPr>
        <w:t>†</w:t>
      </w:r>
      <w:r w:rsidRPr="00325FB0">
        <w:t>, April N. Covington</w:t>
      </w:r>
      <w:r w:rsidRPr="00325FB0">
        <w:rPr>
          <w:vertAlign w:val="superscript"/>
        </w:rPr>
        <w:t>†</w:t>
      </w:r>
      <w:r w:rsidRPr="00325FB0">
        <w:t>, Ronald A. Mongold</w:t>
      </w:r>
      <w:r w:rsidRPr="00325FB0">
        <w:rPr>
          <w:vertAlign w:val="superscript"/>
        </w:rPr>
        <w:t>†</w:t>
      </w:r>
      <w:r w:rsidRPr="00325FB0">
        <w:t>, John T. Hailer</w:t>
      </w:r>
      <w:r w:rsidRPr="00325FB0">
        <w:rPr>
          <w:vertAlign w:val="superscript"/>
        </w:rPr>
        <w:t>†</w:t>
      </w:r>
      <w:r w:rsidRPr="00325FB0">
        <w:t xml:space="preserve">, Orlando J. </w:t>
      </w:r>
      <w:proofErr w:type="spellStart"/>
      <w:r w:rsidRPr="00325FB0">
        <w:t>Ugarte</w:t>
      </w:r>
      <w:proofErr w:type="spellEnd"/>
      <w:r w:rsidRPr="00325FB0">
        <w:rPr>
          <w:vertAlign w:val="superscript"/>
        </w:rPr>
        <w:t>†</w:t>
      </w:r>
    </w:p>
    <w:p w14:paraId="7EA1A1A9" w14:textId="77777777" w:rsidR="00991FBD" w:rsidRPr="00325FB0" w:rsidRDefault="00991FBD" w:rsidP="00991FBD">
      <w:pPr>
        <w:pStyle w:val="BCAuthorAddress"/>
      </w:pPr>
      <w:r w:rsidRPr="00325FB0">
        <w:t>†-Department of Mechanical and Aerospace Engineering, PO Box 6106, West Virginia University, Morgantown, WV.</w:t>
      </w:r>
    </w:p>
    <w:p w14:paraId="19C3D41F" w14:textId="77777777" w:rsidR="00991FBD" w:rsidRPr="00325FB0" w:rsidRDefault="00991FBD" w:rsidP="00991FBD">
      <w:pPr>
        <w:rPr>
          <w:rFonts w:cs="Times New Roman"/>
          <w:szCs w:val="24"/>
        </w:rPr>
      </w:pPr>
      <w:r>
        <w:rPr>
          <w:rFonts w:cs="Times New Roman"/>
          <w:szCs w:val="24"/>
        </w:rPr>
        <w:t xml:space="preserve">Corresponding Author: </w:t>
      </w:r>
      <w:hyperlink r:id="rId7" w:history="1">
        <w:r w:rsidRPr="00325FB0">
          <w:rPr>
            <w:rStyle w:val="Hyperlink"/>
            <w:rFonts w:cs="Times New Roman"/>
            <w:szCs w:val="24"/>
          </w:rPr>
          <w:t>Nigel.Clark@mail.wvu.edu</w:t>
        </w:r>
      </w:hyperlink>
      <w:r w:rsidRPr="00325FB0">
        <w:rPr>
          <w:rFonts w:cs="Times New Roman"/>
          <w:szCs w:val="24"/>
        </w:rPr>
        <w:t>, 304 293-4813</w:t>
      </w:r>
    </w:p>
    <w:p w14:paraId="08AD6954" w14:textId="77777777" w:rsidR="00991FBD" w:rsidRDefault="00991FBD" w:rsidP="00991FBD">
      <w:r>
        <w:t xml:space="preserve">RECEIVED DATE: (to be automatically inserted after your manuscript is accepted if required </w:t>
      </w:r>
      <w:proofErr w:type="gramStart"/>
      <w:r>
        <w:t>according</w:t>
      </w:r>
      <w:proofErr w:type="gramEnd"/>
      <w:r>
        <w:t xml:space="preserve"> to the journal that you are submitting your paper to)</w:t>
      </w:r>
    </w:p>
    <w:p w14:paraId="7FAE7A9A" w14:textId="77777777" w:rsidR="00991FBD" w:rsidRPr="00325FB0" w:rsidRDefault="00991FBD" w:rsidP="00991FBD">
      <w:pPr>
        <w:pStyle w:val="BDAbstract"/>
      </w:pPr>
      <w:r w:rsidRPr="00325FB0">
        <w:t>ABSTRACT</w:t>
      </w:r>
    </w:p>
    <w:p w14:paraId="63A263E6" w14:textId="77777777" w:rsidR="00991FBD" w:rsidRPr="00325FB0" w:rsidRDefault="00991FBD" w:rsidP="00991FBD">
      <w:pPr>
        <w:pStyle w:val="BDAbstract"/>
      </w:pPr>
      <w:r w:rsidRPr="00325FB0">
        <w:t>Compressed natural gas (CNG) and liquefied natural gas (LNG) fueling stations serving heavy-duty (HD) vehicles were characterized for methane emissions. Losses from LNG delivery to a station averaged 0.128% of the fuel dispensed. Continuous station emissions averaged 0.0001% for LNG and 0.009% for CNG. Average observed emissions from LNG nozzle disconnects were 0.011% and CNG nozzle losses were 0.003%. CNG compressors emitted 0.075% of their methane throughput. Manual venting of LNG truck tanks was projected at 0.25% if one in twenty tanks vented before refueling. Methane emissions from HD vehicles were quantified on-</w:t>
      </w:r>
      <w:r w:rsidRPr="00325FB0">
        <w:lastRenderedPageBreak/>
        <w:t>road and using a chassis dynamometer. Values averaged by vehicle type and activity for High Pressure Direct Injection (HPDI) and stoichiometric spark-ignited (SI) engines showed that the amount of methane in the exhaust ranged from 0.1% to 1.41% of methane consumed as fuel. Fuel-specific emissions of SI crankcases and HPDI dynamic vents were similar over a range of 0.5% to 2.2%. Emissions factors were developed for 2035 using measured data and projections of fleet growth, technology change, and practice changes. High, medium, and low scenario total fueling station and vehicle emission projections for 2035 were 0.67%, 0.33% and 0.15%.</w:t>
      </w:r>
    </w:p>
    <w:p w14:paraId="67DF556E" w14:textId="77777777" w:rsidR="00991FBD" w:rsidRPr="00325FB0" w:rsidRDefault="00991FBD" w:rsidP="00991FBD">
      <w:pPr>
        <w:pStyle w:val="TAMainText"/>
      </w:pPr>
      <w:r w:rsidRPr="00325FB0">
        <w:t>BACKGROUND</w:t>
      </w:r>
    </w:p>
    <w:p w14:paraId="7DDD45DB" w14:textId="77777777" w:rsidR="00991FBD" w:rsidRPr="007D2B2C" w:rsidRDefault="00991FBD" w:rsidP="00991FBD">
      <w:pPr>
        <w:pStyle w:val="TAMainText"/>
      </w:pPr>
      <w:r w:rsidRPr="00325FB0">
        <w:t xml:space="preserve">Natural gas, from traditional, tight shale and renewable sources, is offered as an alternative fuel for heavy-duty </w:t>
      </w:r>
      <w:r>
        <w:t xml:space="preserve">(HD) </w:t>
      </w:r>
      <w:r w:rsidRPr="00325FB0">
        <w:t>transportation</w:t>
      </w:r>
      <w:r>
        <w:rPr>
          <w:vertAlign w:val="superscript"/>
        </w:rPr>
        <w:t>1</w:t>
      </w:r>
      <w:r w:rsidRPr="007D2B2C">
        <w:t xml:space="preserve"> and has lower carbon content per unit of energy than does diesel fuel. Production of natural gas in the USA has now surpassed 24 trillion cubic feet per year</w:t>
      </w:r>
      <w:r>
        <w:rPr>
          <w:vertAlign w:val="superscript"/>
        </w:rPr>
        <w:t>2</w:t>
      </w:r>
      <w:r w:rsidRPr="007D2B2C">
        <w:t>. Natural gas vehicles and their associated fueling infrastructure currently release methane into the atmosphere. There is concern that fugitive methane from production and use has climate change implications</w:t>
      </w:r>
      <w:r w:rsidRPr="00794776">
        <w:rPr>
          <w:vertAlign w:val="superscript"/>
        </w:rPr>
        <w:t>3</w:t>
      </w:r>
      <w:proofErr w:type="gramStart"/>
      <w:r w:rsidRPr="00794776">
        <w:rPr>
          <w:vertAlign w:val="superscript"/>
        </w:rPr>
        <w:t>,4</w:t>
      </w:r>
      <w:proofErr w:type="gramEnd"/>
      <w:r w:rsidRPr="007D2B2C">
        <w:t xml:space="preserve">. Methane is a substantially more potent greenhouse gas (GHG) than carbon dioxide. If overall methane emissions are sufficiently low or if the gas is certified as an ultra-low carbon fuel (sometimes referred to as renewable natural gas), then potential GHG advantages exist from increased adoption of natural gas as a </w:t>
      </w:r>
      <w:r>
        <w:t>HD</w:t>
      </w:r>
      <w:r w:rsidRPr="007D2B2C">
        <w:t xml:space="preserve"> transportation fuel. This study provides comprehensive data on methane emissions from recent model year natural gas trucks and buses, along with limited data sets for losses from the fueling infrastructure. These data support a projection of methane emissions for 2035. </w:t>
      </w:r>
    </w:p>
    <w:p w14:paraId="2CCDEE27" w14:textId="77777777" w:rsidR="00991FBD" w:rsidRPr="007D2B2C" w:rsidRDefault="00991FBD" w:rsidP="00991FBD">
      <w:pPr>
        <w:pStyle w:val="TAMainText"/>
      </w:pPr>
      <w:r w:rsidRPr="007D2B2C">
        <w:t xml:space="preserve">Current studies supported by the Environmental Defense Fund and industry are addressing </w:t>
      </w:r>
      <w:r>
        <w:t xml:space="preserve">methane emissions from </w:t>
      </w:r>
      <w:r w:rsidRPr="007D2B2C">
        <w:t>the transmission, distribution, storage</w:t>
      </w:r>
      <w:r>
        <w:t>,</w:t>
      </w:r>
      <w:r w:rsidRPr="007D2B2C">
        <w:t xml:space="preserve"> and processing of natural gas</w:t>
      </w:r>
      <w:r w:rsidRPr="00794776">
        <w:rPr>
          <w:vertAlign w:val="superscript"/>
        </w:rPr>
        <w:t>5</w:t>
      </w:r>
      <w:proofErr w:type="gramStart"/>
      <w:r w:rsidRPr="00794776">
        <w:rPr>
          <w:vertAlign w:val="superscript"/>
        </w:rPr>
        <w:t>,6</w:t>
      </w:r>
      <w:proofErr w:type="gramEnd"/>
      <w:r w:rsidRPr="007D2B2C">
        <w:t xml:space="preserve">. The study reported here addresses methane emissions from the fueling infrastructure for </w:t>
      </w:r>
      <w:r>
        <w:t>HD</w:t>
      </w:r>
      <w:r w:rsidRPr="007D2B2C">
        <w:t xml:space="preserve"> </w:t>
      </w:r>
      <w:r w:rsidRPr="007D2B2C">
        <w:lastRenderedPageBreak/>
        <w:t>vehicles and from the vehicles themselves, without considering sources that are upstream of the fueling station and that have been the focus of other studies</w:t>
      </w:r>
      <w:r w:rsidRPr="00794776">
        <w:rPr>
          <w:vertAlign w:val="superscript"/>
        </w:rPr>
        <w:t>3</w:t>
      </w:r>
      <w:proofErr w:type="gramStart"/>
      <w:r w:rsidRPr="00794776">
        <w:rPr>
          <w:vertAlign w:val="superscript"/>
        </w:rPr>
        <w:t>,7</w:t>
      </w:r>
      <w:proofErr w:type="gramEnd"/>
      <w:r w:rsidRPr="007D2B2C">
        <w:t>. In this study, fugitive emissions were quantified from recent technologies and current practices to provide data and insight for predictions for 2035. Substantial supplemental information has also been provided to augment material in this paper.</w:t>
      </w:r>
    </w:p>
    <w:p w14:paraId="733610ED" w14:textId="77777777" w:rsidR="00991FBD" w:rsidRPr="007D2B2C" w:rsidRDefault="00991FBD" w:rsidP="00991FBD">
      <w:pPr>
        <w:pStyle w:val="TAMainText"/>
      </w:pPr>
      <w:r w:rsidRPr="007D2B2C">
        <w:t>TECHNOLOGY AND EMISSIONS REVIEW</w:t>
      </w:r>
    </w:p>
    <w:p w14:paraId="7C344E3A" w14:textId="77777777" w:rsidR="00991FBD" w:rsidRPr="007D2B2C" w:rsidRDefault="00991FBD" w:rsidP="00991FBD">
      <w:pPr>
        <w:pStyle w:val="TAMainText"/>
      </w:pPr>
      <w:r>
        <w:t>Methane e</w:t>
      </w:r>
      <w:r w:rsidRPr="007D2B2C">
        <w:t>missions associated with fueling of vehicles and fuel stations are not well documented in the literature, although values are available in the GREET model</w:t>
      </w:r>
      <w:r>
        <w:rPr>
          <w:vertAlign w:val="superscript"/>
        </w:rPr>
        <w:t>8</w:t>
      </w:r>
      <w:r w:rsidRPr="007D2B2C">
        <w:t>. Compressor leaks can occur during CNG production at fueling stations. Emissions are associated with bulk fuel deliveries to LNG stations. Underutilized LNG facilities may vent methane. Although there is literature related to boil-off of cryogenic liquids</w:t>
      </w:r>
      <w:r>
        <w:rPr>
          <w:vertAlign w:val="superscript"/>
        </w:rPr>
        <w:t>9-12</w:t>
      </w:r>
      <w:r w:rsidRPr="007D2B2C">
        <w:t xml:space="preserve"> and standards for LNG tank hold times</w:t>
      </w:r>
      <w:r>
        <w:rPr>
          <w:vertAlign w:val="superscript"/>
        </w:rPr>
        <w:t>13</w:t>
      </w:r>
      <w:proofErr w:type="gramStart"/>
      <w:r w:rsidRPr="00794776">
        <w:rPr>
          <w:vertAlign w:val="superscript"/>
        </w:rPr>
        <w:t>,</w:t>
      </w:r>
      <w:r>
        <w:rPr>
          <w:vertAlign w:val="superscript"/>
        </w:rPr>
        <w:t>14</w:t>
      </w:r>
      <w:proofErr w:type="gramEnd"/>
      <w:r w:rsidRPr="007D2B2C">
        <w:t>, no literature predictions of in-use boil-off rates are reported.</w:t>
      </w:r>
    </w:p>
    <w:p w14:paraId="7DAA0A44" w14:textId="77777777" w:rsidR="00991FBD" w:rsidRPr="007D2B2C" w:rsidRDefault="00991FBD" w:rsidP="00991FBD">
      <w:pPr>
        <w:pStyle w:val="TAMainText"/>
      </w:pPr>
      <w:r w:rsidRPr="007D2B2C">
        <w:t>Natural gas from wells or renewable resources has been used to fuel internal combustion engines, both stationary and mobile</w:t>
      </w:r>
      <w:r>
        <w:rPr>
          <w:vertAlign w:val="superscript"/>
        </w:rPr>
        <w:t>15</w:t>
      </w:r>
      <w:proofErr w:type="gramStart"/>
      <w:r>
        <w:rPr>
          <w:vertAlign w:val="superscript"/>
        </w:rPr>
        <w:t>,16</w:t>
      </w:r>
      <w:proofErr w:type="gramEnd"/>
      <w:r w:rsidRPr="007D2B2C">
        <w:t>. Throttled lean and stoichiometric spark ignited engines have been used</w:t>
      </w:r>
      <w:r>
        <w:rPr>
          <w:vertAlign w:val="superscript"/>
        </w:rPr>
        <w:t>17</w:t>
      </w:r>
      <w:proofErr w:type="gramStart"/>
      <w:r>
        <w:rPr>
          <w:vertAlign w:val="superscript"/>
        </w:rPr>
        <w:t>,18</w:t>
      </w:r>
      <w:proofErr w:type="gramEnd"/>
      <w:r w:rsidRPr="007D2B2C">
        <w:t xml:space="preserve"> and </w:t>
      </w:r>
      <w:proofErr w:type="spellStart"/>
      <w:r w:rsidRPr="007D2B2C">
        <w:t>unthrottled</w:t>
      </w:r>
      <w:proofErr w:type="spellEnd"/>
      <w:r w:rsidRPr="007D2B2C">
        <w:t xml:space="preserve"> HPDI engines are also in service</w:t>
      </w:r>
      <w:r>
        <w:rPr>
          <w:vertAlign w:val="superscript"/>
        </w:rPr>
        <w:t>19</w:t>
      </w:r>
      <w:r w:rsidRPr="007D2B2C">
        <w:t>. Truck engines may be retrofitted with kits that displace part of the diesel fuel with natural gas</w:t>
      </w:r>
      <w:r>
        <w:rPr>
          <w:vertAlign w:val="superscript"/>
        </w:rPr>
        <w:t>20</w:t>
      </w:r>
      <w:r w:rsidRPr="007D2B2C">
        <w:t>.</w:t>
      </w:r>
    </w:p>
    <w:p w14:paraId="7F58D500" w14:textId="77777777" w:rsidR="00991FBD" w:rsidRPr="007D2B2C" w:rsidRDefault="00991FBD" w:rsidP="00991FBD">
      <w:pPr>
        <w:pStyle w:val="TAMainText"/>
      </w:pPr>
      <w:r w:rsidRPr="007D2B2C">
        <w:t xml:space="preserve">Natural gas engines without a closed crankcase system will also emit methane: </w:t>
      </w:r>
      <w:proofErr w:type="spellStart"/>
      <w:r w:rsidRPr="007D2B2C">
        <w:t>blowby</w:t>
      </w:r>
      <w:proofErr w:type="spellEnd"/>
      <w:r w:rsidRPr="007D2B2C">
        <w:t xml:space="preserve"> fraction may be 0.5 to 1% of the intake flow</w:t>
      </w:r>
      <w:r>
        <w:rPr>
          <w:vertAlign w:val="superscript"/>
        </w:rPr>
        <w:t>21</w:t>
      </w:r>
      <w:r w:rsidRPr="007D2B2C">
        <w:t xml:space="preserve">, and </w:t>
      </w:r>
      <w:proofErr w:type="spellStart"/>
      <w:r w:rsidRPr="007D2B2C">
        <w:t>blowby</w:t>
      </w:r>
      <w:proofErr w:type="spellEnd"/>
      <w:r w:rsidRPr="007D2B2C">
        <w:t xml:space="preserve"> gas will be high in methane for homogenous charge engines. EPA regulations already limit </w:t>
      </w:r>
      <w:r>
        <w:t>GHG</w:t>
      </w:r>
      <w:r w:rsidRPr="007D2B2C">
        <w:t xml:space="preserve"> emissions, including crankcase methane emissions</w:t>
      </w:r>
      <w:r>
        <w:rPr>
          <w:vertAlign w:val="superscript"/>
        </w:rPr>
        <w:t>22</w:t>
      </w:r>
      <w:r w:rsidRPr="007D2B2C">
        <w:t>, from HD vehicle engines. HPDI engines emit methane via a dynamic vent to the atmosphere, and their diesel-like operation suggests that little methane is lost from the crankcase.</w:t>
      </w:r>
    </w:p>
    <w:p w14:paraId="0DF05C69" w14:textId="77777777" w:rsidR="00991FBD" w:rsidRPr="007D2B2C" w:rsidRDefault="00991FBD" w:rsidP="00991FBD">
      <w:pPr>
        <w:pStyle w:val="TAMainText"/>
      </w:pPr>
      <w:r w:rsidRPr="007D2B2C">
        <w:t>Codes, standards, and recommended practices for on-board vehicle fuel systems and natural gas dispensing and storage systems can be found in NFPA 52</w:t>
      </w:r>
      <w:r>
        <w:rPr>
          <w:vertAlign w:val="superscript"/>
        </w:rPr>
        <w:t>23</w:t>
      </w:r>
      <w:r w:rsidRPr="007D2B2C">
        <w:t xml:space="preserve">. CNG tanks are vessels that </w:t>
      </w:r>
      <w:r w:rsidRPr="007D2B2C">
        <w:lastRenderedPageBreak/>
        <w:t xml:space="preserve">typically store fuel at a pressure of 3,600 psig </w:t>
      </w:r>
      <w:r>
        <w:t>at</w:t>
      </w:r>
      <w:r w:rsidRPr="007D2B2C">
        <w:t xml:space="preserve"> 70</w:t>
      </w:r>
      <w:r w:rsidRPr="007D2B2C">
        <w:rPr>
          <w:rFonts w:ascii="Cambria Math" w:hAnsi="Cambria Math" w:cs="Cambria Math"/>
        </w:rPr>
        <w:t>⁰</w:t>
      </w:r>
      <w:r w:rsidRPr="007D2B2C">
        <w:t>F, whereas LNG tanks are cryogenic containers that contain pressures up to 2</w:t>
      </w:r>
      <w:r>
        <w:t>3</w:t>
      </w:r>
      <w:r w:rsidRPr="007D2B2C">
        <w:t>0 psig. Losses can occur due to manual or pressure relief venting from on-board LNG tanks.</w:t>
      </w:r>
    </w:p>
    <w:p w14:paraId="5915E1EA" w14:textId="77777777" w:rsidR="00991FBD" w:rsidRPr="007D2B2C" w:rsidRDefault="00991FBD" w:rsidP="00991FBD">
      <w:pPr>
        <w:pStyle w:val="TAMainText"/>
      </w:pPr>
      <w:r w:rsidRPr="007D2B2C">
        <w:t>METHODOLOGY</w:t>
      </w:r>
    </w:p>
    <w:p w14:paraId="3788A992" w14:textId="77777777" w:rsidR="00991FBD" w:rsidRPr="007D2B2C" w:rsidRDefault="00991FBD" w:rsidP="00991FBD">
      <w:pPr>
        <w:pStyle w:val="TAMainText"/>
      </w:pPr>
      <w:r w:rsidRPr="007D2B2C">
        <w:t>The measurements and modeling results in the study represent recent natural gas transport, storage, and utilization technology. They do not include the entire mix of technologies still being employed in 2015, and cannot be used directly for a 2015 inventory predictions.</w:t>
      </w:r>
    </w:p>
    <w:p w14:paraId="10DE1E88" w14:textId="73993525" w:rsidR="00991FBD" w:rsidRPr="007D2B2C" w:rsidRDefault="00991FBD" w:rsidP="00991FBD">
      <w:pPr>
        <w:pStyle w:val="TAMainText"/>
      </w:pPr>
      <w:r w:rsidRPr="007D2B2C">
        <w:t xml:space="preserve">All emissions from delivery of fuel to a station (by pipeline or tanker truck) to use of that fuel by a vehicle were examined. For tailpipe and crankcase emissions and for fuel consumption, a conservative relative measurement uncertainty (MU) for an engine under power and at idle was +/-5% and +/-15% (respectively) of the reported value. For methane emissions measured using a full-flow dilution sampling system, the MU was +/-4.4% of the reported value. Where a reported value is the average of many measured points, the MU is reduced to the extent that the single value errors are not systematic. It is not possible to estimate uncertainty due to small sample effects or representativeness of assumptions. Substantial detail on measurement methods and accuracy is provided in the </w:t>
      </w:r>
      <w:r w:rsidR="00653AB5">
        <w:t>supporting</w:t>
      </w:r>
      <w:r w:rsidR="00653AB5" w:rsidRPr="007D2B2C">
        <w:t xml:space="preserve"> </w:t>
      </w:r>
      <w:r w:rsidRPr="007D2B2C">
        <w:t>information.</w:t>
      </w:r>
    </w:p>
    <w:p w14:paraId="34460EBD" w14:textId="77777777" w:rsidR="00991FBD" w:rsidRPr="007D2B2C" w:rsidRDefault="00991FBD" w:rsidP="00991FBD">
      <w:pPr>
        <w:pStyle w:val="TAMainText"/>
      </w:pPr>
      <w:r w:rsidRPr="007D2B2C">
        <w:t>Quantifying Emissions at Stations. Methane emissions from fueling stations were gathered during research visits to six LNG stations, all fed by cryogenic tanker truck deliveries. Methane emissions from eight CNG stations, seven fed directly from pipelines and one fed from an LNG station (termed L-CNG), were also characterized. The LNG stations were all commissioned in the two years before the study. The CNG stations represented cascade fast fill (CFF), buffer fast fill (BFF)</w:t>
      </w:r>
      <w:r>
        <w:t>,</w:t>
      </w:r>
      <w:r w:rsidRPr="007D2B2C">
        <w:t xml:space="preserve"> and time fill (TF) stations and represented a broader range of ages than for the LNG stations.</w:t>
      </w:r>
    </w:p>
    <w:p w14:paraId="7EB03F80" w14:textId="59AE2860" w:rsidR="00991FBD" w:rsidRPr="007D2B2C" w:rsidRDefault="00991FBD" w:rsidP="00991FBD">
      <w:pPr>
        <w:pStyle w:val="TAMainText"/>
      </w:pPr>
      <w:r w:rsidRPr="007D2B2C">
        <w:lastRenderedPageBreak/>
        <w:t>Leaks were detected using a hand held RKI Eagle 2. Methane emissions were quantified using a full flow diluter, similar in concept to the constant volume sampler used for automobile emissions characterization. A blower drew air through an automotive mass airflow sensor from a sampling hose. Sample methane concentration was measured with a L</w:t>
      </w:r>
      <w:r>
        <w:t xml:space="preserve">os </w:t>
      </w:r>
      <w:r w:rsidRPr="007D2B2C">
        <w:t>G</w:t>
      </w:r>
      <w:r>
        <w:t xml:space="preserve">atos </w:t>
      </w:r>
      <w:r w:rsidRPr="007D2B2C">
        <w:t>R</w:t>
      </w:r>
      <w:r>
        <w:t>esearch</w:t>
      </w:r>
      <w:r w:rsidRPr="007D2B2C">
        <w:t xml:space="preserve"> Ultraportable Greenhouse Gas Analyzer. The methane detector also was used to examine vehicle fuel systems for leaks.</w:t>
      </w:r>
      <w:r w:rsidR="00653AB5">
        <w:t xml:space="preserve"> Methane emissions detection and quantification are detailed in Section 14 of the Supporting Information. </w:t>
      </w:r>
    </w:p>
    <w:p w14:paraId="4A80FF58" w14:textId="34B45CF9" w:rsidR="00991FBD" w:rsidRPr="007D2B2C" w:rsidRDefault="00991FBD" w:rsidP="00991FBD">
      <w:pPr>
        <w:pStyle w:val="TAMainText"/>
      </w:pPr>
      <w:r w:rsidRPr="007D2B2C">
        <w:t xml:space="preserve">LNG Thermodynamic Model. A fundamental storage tank pressure rise model recognized heat delivery to the station by heat transfer to the tank, vehicles returning vapor to the station, heat generated when LNG was sent intermittently to the dispenser, pumping energy, and delivery of fresh product to the system. Tank pressure, fuel dispensing, and delivery data were gathered during three-week observation periods at two LNG stations for model validation. The model used the design configurations and the fueling use data from the two observed stations. Model results were compared to pressure rise rates measured over contiguous time periods (37 to 91.5 hours) where activity did not include fuel deliveries to the station or venting. The model, on average, </w:t>
      </w:r>
      <w:proofErr w:type="spellStart"/>
      <w:r w:rsidRPr="007D2B2C">
        <w:t>overpredicted</w:t>
      </w:r>
      <w:proofErr w:type="spellEnd"/>
      <w:r w:rsidRPr="007D2B2C">
        <w:t xml:space="preserve"> pressure rise by 19.7% with error from 0.7% </w:t>
      </w:r>
      <w:proofErr w:type="spellStart"/>
      <w:r w:rsidRPr="007D2B2C">
        <w:t>underprediction</w:t>
      </w:r>
      <w:proofErr w:type="spellEnd"/>
      <w:r w:rsidRPr="007D2B2C">
        <w:t xml:space="preserve"> to 37% </w:t>
      </w:r>
      <w:proofErr w:type="spellStart"/>
      <w:r w:rsidRPr="007D2B2C">
        <w:t>overprediction</w:t>
      </w:r>
      <w:proofErr w:type="spellEnd"/>
      <w:r w:rsidRPr="007D2B2C">
        <w:t>. Model error was attributable to incomplete knowledge of station specifications, errors in estimating the mass/quality of vent gases returned to the station, and physical factors such as stratification in the tank. Losses due to transient cooling of lines are only approximately modeled. The model was subsequently used to predict the behavior of a reasonably representative station at different utilization levels, with the 19.7% correction applied.</w:t>
      </w:r>
      <w:r w:rsidR="00653AB5">
        <w:t xml:space="preserve"> Details of the LNG station model are provided in Section 15 of the Supporting Information.</w:t>
      </w:r>
    </w:p>
    <w:p w14:paraId="51D0B7E5" w14:textId="77777777" w:rsidR="00991FBD" w:rsidRDefault="00991FBD" w:rsidP="00991FBD">
      <w:pPr>
        <w:pStyle w:val="TAMainText"/>
        <w:rPr>
          <w:rFonts w:eastAsia="Calibri"/>
        </w:rPr>
      </w:pPr>
      <w:r w:rsidRPr="007D2B2C">
        <w:lastRenderedPageBreak/>
        <w:t xml:space="preserve">Tank Venting Measurement and Analysis. Cryogenic LNG tanks incorporate a </w:t>
      </w:r>
      <w:r>
        <w:t xml:space="preserve">pressure </w:t>
      </w:r>
      <w:r w:rsidRPr="007D2B2C">
        <w:t xml:space="preserve">relief valve </w:t>
      </w:r>
      <w:r>
        <w:t xml:space="preserve">(PRV) </w:t>
      </w:r>
      <w:r w:rsidRPr="007D2B2C">
        <w:t>to vent “boil-off” methane</w:t>
      </w:r>
      <w:r>
        <w:t xml:space="preserve"> to prevent tank </w:t>
      </w:r>
      <w:proofErr w:type="spellStart"/>
      <w:r>
        <w:t>overpressurization</w:t>
      </w:r>
      <w:proofErr w:type="spellEnd"/>
      <w:r w:rsidRPr="007D2B2C">
        <w:t xml:space="preserve">. Venting emissions could not be characterized using the traditional leak detection methods. In a laboratory setting, the methane mass emitted during a venting event was inferred from the fill level of the tank and the pressures in the tank before and after the event. Pressure, level, and mass were measured during </w:t>
      </w:r>
      <w:r w:rsidRPr="007D2B2C">
        <w:rPr>
          <w:rFonts w:eastAsia="Calibri"/>
        </w:rPr>
        <w:t xml:space="preserve">eight manual </w:t>
      </w:r>
      <w:proofErr w:type="spellStart"/>
      <w:r w:rsidRPr="007D2B2C">
        <w:rPr>
          <w:rFonts w:eastAsia="Calibri"/>
        </w:rPr>
        <w:t>ventings</w:t>
      </w:r>
      <w:proofErr w:type="spellEnd"/>
      <w:r w:rsidRPr="007D2B2C">
        <w:rPr>
          <w:rFonts w:eastAsia="Calibri"/>
        </w:rPr>
        <w:t xml:space="preserve"> from a 150 gallon capacity tank and five from a 120 gallon capacity tank in the laboratory. </w:t>
      </w:r>
      <w:r w:rsidRPr="007D2B2C">
        <w:t>Five additional data points were available from industry</w:t>
      </w:r>
      <w:r>
        <w:rPr>
          <w:vertAlign w:val="superscript"/>
        </w:rPr>
        <w:t>24</w:t>
      </w:r>
      <w:proofErr w:type="gramStart"/>
      <w:r>
        <w:rPr>
          <w:vertAlign w:val="superscript"/>
        </w:rPr>
        <w:t>,25</w:t>
      </w:r>
      <w:proofErr w:type="gramEnd"/>
      <w:r w:rsidRPr="007D2B2C">
        <w:t xml:space="preserve">. </w:t>
      </w:r>
      <w:r w:rsidRPr="006320F5">
        <w:rPr>
          <w:rFonts w:eastAsia="Calibri"/>
        </w:rPr>
        <w:fldChar w:fldCharType="begin"/>
      </w:r>
      <w:r w:rsidRPr="002C3CE3">
        <w:rPr>
          <w:rFonts w:eastAsia="Calibri"/>
        </w:rPr>
        <w:instrText xml:space="preserve"> REF _Ref417280632 \h  \* MERGEFORMAT </w:instrText>
      </w:r>
      <w:r w:rsidRPr="006320F5">
        <w:rPr>
          <w:rFonts w:eastAsia="Calibri"/>
        </w:rPr>
      </w:r>
      <w:r w:rsidRPr="006320F5">
        <w:rPr>
          <w:rFonts w:eastAsia="Calibri"/>
        </w:rPr>
        <w:fldChar w:fldCharType="separate"/>
      </w:r>
      <w:r w:rsidR="007B1CB7" w:rsidRPr="007B1CB7">
        <w:t xml:space="preserve">Figure </w:t>
      </w:r>
      <w:r w:rsidR="007B1CB7" w:rsidRPr="007B1CB7">
        <w:rPr>
          <w:noProof/>
        </w:rPr>
        <w:t>1</w:t>
      </w:r>
      <w:r w:rsidRPr="006320F5">
        <w:rPr>
          <w:rFonts w:eastAsia="Calibri"/>
        </w:rPr>
        <w:fldChar w:fldCharType="end"/>
      </w:r>
      <w:r>
        <w:rPr>
          <w:rFonts w:eastAsia="Calibri"/>
        </w:rPr>
        <w:t xml:space="preserve"> </w:t>
      </w:r>
      <w:r w:rsidRPr="007D2B2C">
        <w:rPr>
          <w:rFonts w:eastAsia="Calibri"/>
        </w:rPr>
        <w:t>shows the relationship between the mass vented, in kg., and a function of tank pressure before venting (P</w:t>
      </w:r>
      <w:r w:rsidRPr="007D2B2C">
        <w:rPr>
          <w:rFonts w:eastAsia="Calibri"/>
          <w:vertAlign w:val="subscript"/>
        </w:rPr>
        <w:t>i</w:t>
      </w:r>
      <w:r w:rsidRPr="007D2B2C">
        <w:rPr>
          <w:rFonts w:eastAsia="Calibri"/>
        </w:rPr>
        <w:t>), pressure vented from the tank (</w:t>
      </w:r>
      <w:proofErr w:type="spellStart"/>
      <w:r w:rsidRPr="007D2B2C">
        <w:rPr>
          <w:rFonts w:eastAsia="Calibri"/>
        </w:rPr>
        <w:t>dP</w:t>
      </w:r>
      <w:proofErr w:type="spellEnd"/>
      <w:r w:rsidRPr="007D2B2C">
        <w:rPr>
          <w:rFonts w:eastAsia="Calibri"/>
        </w:rPr>
        <w:t>), and tank fill level (%Fill).</w:t>
      </w:r>
    </w:p>
    <w:p w14:paraId="4F2BBFBB" w14:textId="77777777" w:rsidR="00991FBD" w:rsidRPr="008E2C84" w:rsidRDefault="00991FBD" w:rsidP="00991FBD">
      <w:pPr>
        <w:keepNext/>
        <w:spacing w:after="200" w:line="276" w:lineRule="auto"/>
      </w:pPr>
      <w:r>
        <w:rPr>
          <w:noProof/>
        </w:rPr>
        <w:drawing>
          <wp:inline distT="0" distB="0" distL="0" distR="0" wp14:anchorId="67093A45" wp14:editId="680D53FD">
            <wp:extent cx="3044952" cy="3017520"/>
            <wp:effectExtent l="0" t="0" r="31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674638" w14:textId="77777777" w:rsidR="00991FBD" w:rsidRPr="00F45E38" w:rsidRDefault="00991FBD" w:rsidP="00991FBD">
      <w:pPr>
        <w:pStyle w:val="VAFigureCaption"/>
        <w:rPr>
          <w:rFonts w:ascii="Calibri" w:eastAsia="Calibri" w:hAnsi="Calibri" w:cs="Times New Roman"/>
          <w:sz w:val="22"/>
        </w:rPr>
      </w:pPr>
      <w:bookmarkStart w:id="1" w:name="_Ref417280632"/>
      <w:bookmarkStart w:id="2" w:name="_Ref417293319"/>
      <w:r w:rsidRPr="006320F5">
        <w:rPr>
          <w:b/>
        </w:rPr>
        <w:t xml:space="preserve">Figure </w:t>
      </w:r>
      <w:r w:rsidRPr="006320F5">
        <w:rPr>
          <w:b/>
        </w:rPr>
        <w:fldChar w:fldCharType="begin"/>
      </w:r>
      <w:r w:rsidRPr="006320F5">
        <w:rPr>
          <w:b/>
        </w:rPr>
        <w:instrText xml:space="preserve"> SEQ Figure \* ARABIC </w:instrText>
      </w:r>
      <w:r w:rsidRPr="006320F5">
        <w:rPr>
          <w:b/>
        </w:rPr>
        <w:fldChar w:fldCharType="separate"/>
      </w:r>
      <w:r w:rsidR="007B1CB7">
        <w:rPr>
          <w:b/>
          <w:noProof/>
        </w:rPr>
        <w:t>1</w:t>
      </w:r>
      <w:r w:rsidRPr="006320F5">
        <w:rPr>
          <w:b/>
          <w:noProof/>
        </w:rPr>
        <w:fldChar w:fldCharType="end"/>
      </w:r>
      <w:bookmarkEnd w:id="1"/>
      <w:bookmarkEnd w:id="2"/>
      <w:r>
        <w:t>.</w:t>
      </w:r>
      <w:r w:rsidRPr="00F45E38">
        <w:t xml:space="preserve"> Mass vented as a function of pressure and fill level for on-board 120/150 gallon capacity tanks.</w:t>
      </w:r>
    </w:p>
    <w:p w14:paraId="00FDB1A8" w14:textId="77777777" w:rsidR="00991FBD" w:rsidRPr="007D2B2C" w:rsidRDefault="00991FBD" w:rsidP="00991FBD">
      <w:pPr>
        <w:pStyle w:val="TAMainText"/>
      </w:pPr>
      <w:r w:rsidRPr="007D2B2C">
        <w:t xml:space="preserve">Data were gathered on pressure rise from both these tanks in the laboratory and from additional tanks on in-use vehicles. These supported estimates of whether tanks would vent if a </w:t>
      </w:r>
      <w:r w:rsidRPr="007D2B2C">
        <w:lastRenderedPageBreak/>
        <w:t>specified use were defined. The pressure research also supported estimation of mass emitted during manual tank venting.</w:t>
      </w:r>
    </w:p>
    <w:p w14:paraId="1F952F4F" w14:textId="5A4E2438" w:rsidR="00991FBD" w:rsidRPr="007D2B2C" w:rsidRDefault="00991FBD" w:rsidP="00991FBD">
      <w:pPr>
        <w:pStyle w:val="TAMainText"/>
      </w:pPr>
      <w:r w:rsidRPr="007D2B2C">
        <w:t xml:space="preserve">Limited data were acquired for cases where drivers vented LNG tanks to the atmosphere prior to fueling, and the relationship in </w:t>
      </w:r>
      <w:r w:rsidRPr="00F45E38">
        <w:fldChar w:fldCharType="begin"/>
      </w:r>
      <w:r w:rsidRPr="00F45E38">
        <w:instrText xml:space="preserve"> REF _Ref417293319 \h  \* MERGEFORMAT </w:instrText>
      </w:r>
      <w:r w:rsidRPr="00F45E38">
        <w:fldChar w:fldCharType="separate"/>
      </w:r>
      <w:r w:rsidR="007B1CB7" w:rsidRPr="007B1CB7">
        <w:t xml:space="preserve">Figure </w:t>
      </w:r>
      <w:r w:rsidR="007B1CB7" w:rsidRPr="007B1CB7">
        <w:rPr>
          <w:noProof/>
        </w:rPr>
        <w:t>1</w:t>
      </w:r>
      <w:r w:rsidRPr="00F45E38">
        <w:fldChar w:fldCharType="end"/>
      </w:r>
      <w:r>
        <w:t xml:space="preserve"> </w:t>
      </w:r>
      <w:r w:rsidRPr="007D2B2C">
        <w:t>was used to interpret these measurements.</w:t>
      </w:r>
      <w:r w:rsidR="00653AB5">
        <w:t xml:space="preserve"> Details of on-board LNG tank pressure rise and venting behavior are provided in section 16 of the Supporting Information.</w:t>
      </w:r>
    </w:p>
    <w:p w14:paraId="3944A2CC" w14:textId="1D686EDD" w:rsidR="00991FBD" w:rsidRPr="007D2B2C" w:rsidRDefault="00991FBD" w:rsidP="00991FBD">
      <w:pPr>
        <w:pStyle w:val="TAMainText"/>
      </w:pPr>
      <w:r w:rsidRPr="00327A93">
        <w:rPr>
          <w:i/>
        </w:rPr>
        <w:t>Vehicle Emissions.</w:t>
      </w:r>
      <w:r w:rsidRPr="007D2B2C">
        <w:rPr>
          <w:b/>
        </w:rPr>
        <w:t xml:space="preserve"> </w:t>
      </w:r>
      <w:r w:rsidRPr="007D2B2C">
        <w:t>On-road tailpipe and crankcase methane emissions were measured using a portable emissions measurement system (Horiba OBS-2200 flame ionization detector). For chassis dynamometer testing vehicle exhaust was diluted in a full-scale sampling system with a Horiba MEXA 7200D. Chassis dynamometer crankcase emissions were measured using a separate full-flow dilution sampling system. Two refuse trucks and two OTR tractors were provided by program sponsors. The remaining vehicles were obtained from public, private, and rental fleets. The variety of sources and ability to compare data between trucks assured that the test fleet was unbiased. The vehicles examined included five r</w:t>
      </w:r>
      <w:r>
        <w:t>efuse trucks (9 liter SI</w:t>
      </w:r>
      <w:r w:rsidRPr="007D2B2C">
        <w:t>), four transit buses (9 liter SI), three OTR tractors (9 liter SI), three OTR tractors (12 liter SI), four OTR tractors (15 liter HPDI), and three OTR tractors with dual-fuel retrofit (DFR) diesel-natural gas engines.</w:t>
      </w:r>
      <w:r w:rsidR="00653AB5">
        <w:t xml:space="preserve"> Additional details on tailpipe and crankcase emissions measurement methodology are included in section 17 of the Supporting Information.</w:t>
      </w:r>
    </w:p>
    <w:p w14:paraId="19263AD3" w14:textId="77777777" w:rsidR="00991FBD" w:rsidRPr="007D2B2C" w:rsidRDefault="00991FBD" w:rsidP="00991FBD">
      <w:pPr>
        <w:pStyle w:val="TAMainText"/>
      </w:pPr>
      <w:r>
        <w:t>RESULTS AND DISCUSSION</w:t>
      </w:r>
    </w:p>
    <w:p w14:paraId="6AAB7030" w14:textId="4FBA381D" w:rsidR="00991FBD" w:rsidRPr="007D2B2C" w:rsidRDefault="00991FBD" w:rsidP="00991FBD">
      <w:pPr>
        <w:pStyle w:val="TAMainText"/>
      </w:pPr>
      <w:r w:rsidRPr="007D2B2C">
        <w:rPr>
          <w:i/>
        </w:rPr>
        <w:t>LNG Delivery Losses.</w:t>
      </w:r>
      <w:r w:rsidRPr="007D2B2C">
        <w:t xml:space="preserve"> From six observed LNG deliveries to one station that employed most recent refueling technology, the measured methane emissions represented 0.128% of the estimated delivered fuel and were associated primarily with release from the hose couplings after </w:t>
      </w:r>
      <w:r>
        <w:t>disconnection</w:t>
      </w:r>
      <w:r w:rsidRPr="007D2B2C">
        <w:t xml:space="preserve">. The fuel-specific emissions were computed to be 0.071%, 0.076%, 0.077%, </w:t>
      </w:r>
      <w:r w:rsidRPr="007D2B2C">
        <w:lastRenderedPageBreak/>
        <w:t>0.078%, 0.086%, and 0.381%. The high value included vented gas. Additional minor losses occurred but were below pre-defined study measurement thresholds.</w:t>
      </w:r>
      <w:r w:rsidR="00653AB5">
        <w:t xml:space="preserve"> LNG delivery loss estimation methods are provided in section 1 of the Supporting Information.</w:t>
      </w:r>
    </w:p>
    <w:p w14:paraId="4DFBE2D7" w14:textId="77777777" w:rsidR="00991FBD" w:rsidRPr="007D2B2C" w:rsidRDefault="00991FBD" w:rsidP="00991FBD">
      <w:pPr>
        <w:pStyle w:val="TAMainText"/>
      </w:pPr>
      <w:r w:rsidRPr="007D2B2C">
        <w:rPr>
          <w:i/>
        </w:rPr>
        <w:t xml:space="preserve">LNG Station Boil-off Emissions. </w:t>
      </w:r>
      <w:r w:rsidRPr="007D2B2C">
        <w:t xml:space="preserve">Venting from station tanks was observed during the study, but measurements were beyond the study design. The LNG station model provided an estimate of the fraction of methane lost by underutilized stations assuming a 25,000 gallon storage tank dispensing to SI and HPDI powered vehicles. The model predicted no station venting if 2,000 (for SI) or 3,000 (for HPDI) gal/day or more were dispensed. For the case of a severely underutilized station (1,500 gal/day) serving current HPDI vehicles, about 2% of the methane fuel would be vented.  </w:t>
      </w:r>
    </w:p>
    <w:p w14:paraId="533A202E" w14:textId="391EB8E1" w:rsidR="00991FBD" w:rsidRPr="007D2B2C" w:rsidRDefault="00991FBD" w:rsidP="00991FBD">
      <w:pPr>
        <w:pStyle w:val="TAMainText"/>
        <w:rPr>
          <w:shd w:val="clear" w:color="auto" w:fill="FFFFFF"/>
        </w:rPr>
      </w:pPr>
      <w:r w:rsidRPr="007D2B2C">
        <w:rPr>
          <w:i/>
        </w:rPr>
        <w:t xml:space="preserve">LNG Station Continuous and Nozzle Emissions. </w:t>
      </w:r>
      <w:r w:rsidRPr="007D2B2C">
        <w:t xml:space="preserve">Emissions rate measurements of detected leaks at six LNG stations </w:t>
      </w:r>
      <w:r>
        <w:t>ranged from</w:t>
      </w:r>
      <w:r w:rsidRPr="007D2B2C">
        <w:t xml:space="preserve"> 0.01 to 53.1 g/</w:t>
      </w:r>
      <w:proofErr w:type="spellStart"/>
      <w:r w:rsidRPr="007D2B2C">
        <w:t>hr</w:t>
      </w:r>
      <w:proofErr w:type="spellEnd"/>
      <w:r w:rsidRPr="007D2B2C">
        <w:t xml:space="preserve"> (average 12.7 g/</w:t>
      </w:r>
      <w:proofErr w:type="spellStart"/>
      <w:r w:rsidRPr="007D2B2C">
        <w:t>hr</w:t>
      </w:r>
      <w:proofErr w:type="spellEnd"/>
      <w:r w:rsidRPr="007D2B2C">
        <w:t>; MU &lt; ±0.6 g/</w:t>
      </w:r>
      <w:proofErr w:type="spellStart"/>
      <w:r w:rsidRPr="007D2B2C">
        <w:t>hr</w:t>
      </w:r>
      <w:proofErr w:type="spellEnd"/>
      <w:r w:rsidRPr="007D2B2C">
        <w:t xml:space="preserve">: 0.002% of station utilization). </w:t>
      </w:r>
      <w:r w:rsidRPr="007D2B2C">
        <w:rPr>
          <w:shd w:val="clear" w:color="auto" w:fill="FFFFFF"/>
        </w:rPr>
        <w:t xml:space="preserve">LNG fueling nozzle emissions were quantified from 43 refills: only </w:t>
      </w:r>
      <w:r w:rsidRPr="007D2B2C">
        <w:t xml:space="preserve">recent technology dispensers were monitored as per study design. </w:t>
      </w:r>
      <w:r w:rsidRPr="007D2B2C">
        <w:rPr>
          <w:shd w:val="clear" w:color="auto" w:fill="FFFFFF"/>
        </w:rPr>
        <w:t>The largest methane mass emitted during a single refill exceeded the sampling system measurement range. This mass was estimated to be larger than the 330.4g that was captured, and represented more than 43% of the total LNG nozzle emissions quantified in the program. Including this event the average emitted methane was 17.7 g/event (MU &lt; ±0.8 g/event, fuel-specific methane emissions rate of 0.096% for estimated 185 kg tank fill).</w:t>
      </w:r>
      <w:r w:rsidR="00653AB5">
        <w:rPr>
          <w:shd w:val="clear" w:color="auto" w:fill="FFFFFF"/>
        </w:rPr>
        <w:t xml:space="preserve"> These emissions rate measurements are detailed in section 1 of the Supporting Information.</w:t>
      </w:r>
    </w:p>
    <w:p w14:paraId="77F168E3" w14:textId="77777777" w:rsidR="00991FBD" w:rsidRDefault="00991FBD" w:rsidP="00991FBD">
      <w:pPr>
        <w:pStyle w:val="TAMainText"/>
      </w:pPr>
      <w:r w:rsidRPr="007D2B2C">
        <w:rPr>
          <w:i/>
        </w:rPr>
        <w:t xml:space="preserve">CNG Fuel Station Compressor, Component, and Nozzle Emissions. </w:t>
      </w:r>
      <w:r w:rsidRPr="007D2B2C">
        <w:t xml:space="preserve">Emissions </w:t>
      </w:r>
      <w:r>
        <w:t xml:space="preserve">were </w:t>
      </w:r>
      <w:r w:rsidRPr="007D2B2C">
        <w:t>measured from eight CNG stations (</w:t>
      </w:r>
      <w:r w:rsidRPr="007D2B2C">
        <w:fldChar w:fldCharType="begin"/>
      </w:r>
      <w:r w:rsidRPr="007D2B2C">
        <w:instrText xml:space="preserve"> REF _Ref404235385 \h  \* MERGEFORMAT </w:instrText>
      </w:r>
      <w:r w:rsidRPr="007D2B2C">
        <w:fldChar w:fldCharType="separate"/>
      </w:r>
      <w:r w:rsidR="007B1CB7" w:rsidRPr="007B1CB7">
        <w:t xml:space="preserve">Table </w:t>
      </w:r>
      <w:r w:rsidR="007B1CB7" w:rsidRPr="007B1CB7">
        <w:rPr>
          <w:noProof/>
        </w:rPr>
        <w:t>1</w:t>
      </w:r>
      <w:r w:rsidRPr="007D2B2C">
        <w:fldChar w:fldCharType="end"/>
      </w:r>
      <w:r w:rsidRPr="007D2B2C">
        <w:t>).</w:t>
      </w:r>
    </w:p>
    <w:p w14:paraId="0351C70D" w14:textId="77777777" w:rsidR="00991FBD" w:rsidRPr="00991FBD" w:rsidRDefault="00991FBD" w:rsidP="00327A93">
      <w:pPr>
        <w:pStyle w:val="VDTableTitle"/>
        <w:keepNext/>
      </w:pPr>
      <w:bookmarkStart w:id="3" w:name="_Ref404235385"/>
      <w:r w:rsidRPr="00991FBD">
        <w:rPr>
          <w:b/>
        </w:rPr>
        <w:lastRenderedPageBreak/>
        <w:t xml:space="preserve">Table </w:t>
      </w:r>
      <w:r w:rsidRPr="00991FBD">
        <w:rPr>
          <w:b/>
        </w:rPr>
        <w:fldChar w:fldCharType="begin"/>
      </w:r>
      <w:r w:rsidRPr="00991FBD">
        <w:rPr>
          <w:b/>
        </w:rPr>
        <w:instrText xml:space="preserve"> SEQ Table \* ARABIC </w:instrText>
      </w:r>
      <w:r w:rsidRPr="00991FBD">
        <w:rPr>
          <w:b/>
        </w:rPr>
        <w:fldChar w:fldCharType="separate"/>
      </w:r>
      <w:r w:rsidR="007B1CB7">
        <w:rPr>
          <w:b/>
          <w:noProof/>
        </w:rPr>
        <w:t>1</w:t>
      </w:r>
      <w:r w:rsidRPr="00991FBD">
        <w:rPr>
          <w:b/>
        </w:rPr>
        <w:fldChar w:fldCharType="end"/>
      </w:r>
      <w:bookmarkEnd w:id="3"/>
      <w:r w:rsidRPr="00991FBD">
        <w:t>. CNG station audit and emissions measurement summary (MU &lt; +/- 4.4 %).Leaks and emissions from fittings or valves and can be eliminated through repair. Losses are operational in nature. Fuel nozzle emissions are not included in Table 1.</w:t>
      </w:r>
    </w:p>
    <w:tbl>
      <w:tblPr>
        <w:tblW w:w="9360" w:type="dxa"/>
        <w:tblInd w:w="-5" w:type="dxa"/>
        <w:tblCellMar>
          <w:left w:w="0" w:type="dxa"/>
          <w:right w:w="0" w:type="dxa"/>
        </w:tblCellMar>
        <w:tblLook w:val="04A0" w:firstRow="1" w:lastRow="0" w:firstColumn="1" w:lastColumn="0" w:noHBand="0" w:noVBand="1"/>
      </w:tblPr>
      <w:tblGrid>
        <w:gridCol w:w="611"/>
        <w:gridCol w:w="597"/>
        <w:gridCol w:w="764"/>
        <w:gridCol w:w="698"/>
        <w:gridCol w:w="977"/>
        <w:gridCol w:w="921"/>
        <w:gridCol w:w="123"/>
        <w:gridCol w:w="840"/>
        <w:gridCol w:w="800"/>
        <w:gridCol w:w="803"/>
        <w:gridCol w:w="988"/>
        <w:gridCol w:w="1238"/>
      </w:tblGrid>
      <w:tr w:rsidR="00991FBD" w14:paraId="0D2BBA14" w14:textId="77777777" w:rsidTr="00991FBD">
        <w:tc>
          <w:tcPr>
            <w:tcW w:w="624"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14:paraId="734DF77D" w14:textId="77777777" w:rsidR="00991FBD" w:rsidRDefault="00991FBD" w:rsidP="00991FBD">
            <w:pPr>
              <w:keepNext/>
              <w:spacing w:line="240" w:lineRule="auto"/>
              <w:jc w:val="center"/>
            </w:pPr>
            <w:r>
              <w:rPr>
                <w:b/>
                <w:bCs/>
                <w:sz w:val="14"/>
                <w:szCs w:val="14"/>
              </w:rPr>
              <w:t>Station</w:t>
            </w:r>
          </w:p>
        </w:tc>
        <w:tc>
          <w:tcPr>
            <w:tcW w:w="63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111C7857" w14:textId="77777777" w:rsidR="00991FBD" w:rsidRDefault="00991FBD" w:rsidP="00991FBD">
            <w:pPr>
              <w:keepNext/>
              <w:spacing w:line="240" w:lineRule="auto"/>
              <w:jc w:val="center"/>
            </w:pPr>
            <w:r>
              <w:rPr>
                <w:b/>
                <w:bCs/>
                <w:sz w:val="14"/>
                <w:szCs w:val="14"/>
              </w:rPr>
              <w:t>Type</w:t>
            </w:r>
          </w:p>
        </w:tc>
        <w:tc>
          <w:tcPr>
            <w:tcW w:w="1531"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0C416AD0" w14:textId="77777777" w:rsidR="00991FBD" w:rsidRDefault="00991FBD" w:rsidP="00991FBD">
            <w:pPr>
              <w:keepNext/>
              <w:spacing w:line="240" w:lineRule="auto"/>
              <w:jc w:val="center"/>
            </w:pPr>
            <w:r>
              <w:rPr>
                <w:b/>
                <w:bCs/>
                <w:sz w:val="14"/>
                <w:szCs w:val="14"/>
              </w:rPr>
              <w:t>Vehicle</w:t>
            </w:r>
          </w:p>
        </w:tc>
        <w:tc>
          <w:tcPr>
            <w:tcW w:w="99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44AB72CC" w14:textId="77777777" w:rsidR="00991FBD" w:rsidRDefault="00991FBD" w:rsidP="00991FBD">
            <w:pPr>
              <w:keepNext/>
              <w:spacing w:line="240" w:lineRule="auto"/>
              <w:jc w:val="center"/>
              <w:rPr>
                <w:b/>
                <w:bCs/>
                <w:sz w:val="14"/>
                <w:szCs w:val="14"/>
              </w:rPr>
            </w:pPr>
            <w:r>
              <w:rPr>
                <w:b/>
                <w:bCs/>
                <w:sz w:val="14"/>
                <w:szCs w:val="14"/>
              </w:rPr>
              <w:t>Number of</w:t>
            </w:r>
          </w:p>
          <w:p w14:paraId="005FCFA9" w14:textId="77777777" w:rsidR="00991FBD" w:rsidRDefault="00991FBD" w:rsidP="00991FBD">
            <w:pPr>
              <w:keepNext/>
              <w:spacing w:line="240" w:lineRule="auto"/>
              <w:jc w:val="center"/>
            </w:pPr>
            <w:r>
              <w:rPr>
                <w:b/>
                <w:bCs/>
                <w:sz w:val="14"/>
                <w:szCs w:val="14"/>
              </w:rPr>
              <w:t>Compressors</w:t>
            </w:r>
          </w:p>
        </w:tc>
        <w:tc>
          <w:tcPr>
            <w:tcW w:w="1080" w:type="dxa"/>
            <w:gridSpan w:val="2"/>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76AE27CF" w14:textId="77777777" w:rsidR="00991FBD" w:rsidRDefault="00991FBD" w:rsidP="00991FBD">
            <w:pPr>
              <w:keepNext/>
              <w:spacing w:line="240" w:lineRule="auto"/>
              <w:jc w:val="center"/>
              <w:rPr>
                <w:b/>
                <w:bCs/>
                <w:sz w:val="14"/>
                <w:szCs w:val="14"/>
              </w:rPr>
            </w:pPr>
            <w:r>
              <w:rPr>
                <w:b/>
                <w:bCs/>
                <w:sz w:val="14"/>
                <w:szCs w:val="14"/>
              </w:rPr>
              <w:t>Operational</w:t>
            </w:r>
          </w:p>
          <w:p w14:paraId="123A30DB" w14:textId="77777777" w:rsidR="00991FBD" w:rsidRDefault="00991FBD" w:rsidP="00991FBD">
            <w:pPr>
              <w:keepNext/>
              <w:spacing w:line="240" w:lineRule="auto"/>
              <w:jc w:val="center"/>
            </w:pPr>
            <w:r>
              <w:rPr>
                <w:b/>
                <w:bCs/>
                <w:sz w:val="14"/>
                <w:szCs w:val="14"/>
              </w:rPr>
              <w:t>Losses (g/</w:t>
            </w:r>
            <w:proofErr w:type="spellStart"/>
            <w:r>
              <w:rPr>
                <w:b/>
                <w:bCs/>
                <w:sz w:val="14"/>
                <w:szCs w:val="14"/>
              </w:rPr>
              <w:t>hr</w:t>
            </w:r>
            <w:proofErr w:type="spellEnd"/>
            <w:r>
              <w:rPr>
                <w:b/>
                <w:bCs/>
                <w:sz w:val="14"/>
                <w:szCs w:val="14"/>
              </w:rPr>
              <w:t>)</w:t>
            </w:r>
          </w:p>
        </w:tc>
        <w:tc>
          <w:tcPr>
            <w:tcW w:w="90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5D70FEC6" w14:textId="77777777" w:rsidR="00991FBD" w:rsidRDefault="00991FBD" w:rsidP="00991FBD">
            <w:pPr>
              <w:keepNext/>
              <w:spacing w:line="240" w:lineRule="auto"/>
              <w:jc w:val="center"/>
            </w:pPr>
            <w:r>
              <w:rPr>
                <w:b/>
                <w:bCs/>
                <w:sz w:val="14"/>
                <w:szCs w:val="14"/>
              </w:rPr>
              <w:t>Dryer Losses (g/</w:t>
            </w:r>
            <w:proofErr w:type="spellStart"/>
            <w:r>
              <w:rPr>
                <w:b/>
                <w:bCs/>
                <w:sz w:val="14"/>
                <w:szCs w:val="14"/>
              </w:rPr>
              <w:t>hr</w:t>
            </w:r>
            <w:proofErr w:type="spellEnd"/>
            <w:r>
              <w:rPr>
                <w:b/>
                <w:bCs/>
                <w:sz w:val="14"/>
                <w:szCs w:val="14"/>
              </w:rPr>
              <w:t>)</w:t>
            </w:r>
          </w:p>
        </w:tc>
        <w:tc>
          <w:tcPr>
            <w:tcW w:w="81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52EADB21" w14:textId="77777777" w:rsidR="00991FBD" w:rsidRDefault="00991FBD" w:rsidP="00991FBD">
            <w:pPr>
              <w:keepNext/>
              <w:spacing w:line="240" w:lineRule="auto"/>
              <w:jc w:val="center"/>
            </w:pPr>
            <w:r>
              <w:rPr>
                <w:b/>
                <w:bCs/>
                <w:sz w:val="14"/>
                <w:szCs w:val="14"/>
              </w:rPr>
              <w:t>Leaks Identified</w:t>
            </w:r>
            <w:r>
              <w:rPr>
                <w:sz w:val="14"/>
                <w:szCs w:val="14"/>
                <w:vertAlign w:val="superscript"/>
              </w:rPr>
              <w:t>1</w:t>
            </w:r>
          </w:p>
        </w:tc>
        <w:tc>
          <w:tcPr>
            <w:tcW w:w="81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16E55BBB" w14:textId="77777777" w:rsidR="00991FBD" w:rsidRDefault="00991FBD" w:rsidP="00991FBD">
            <w:pPr>
              <w:keepNext/>
              <w:spacing w:line="240" w:lineRule="auto"/>
              <w:jc w:val="center"/>
            </w:pPr>
            <w:r>
              <w:rPr>
                <w:b/>
                <w:bCs/>
                <w:sz w:val="14"/>
                <w:szCs w:val="14"/>
              </w:rPr>
              <w:t>Leaks Quantified</w:t>
            </w:r>
          </w:p>
        </w:tc>
        <w:tc>
          <w:tcPr>
            <w:tcW w:w="108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77FCC722" w14:textId="77777777" w:rsidR="00991FBD" w:rsidRDefault="00991FBD" w:rsidP="00991FBD">
            <w:pPr>
              <w:keepNext/>
              <w:spacing w:line="240" w:lineRule="auto"/>
              <w:jc w:val="center"/>
              <w:rPr>
                <w:b/>
                <w:bCs/>
                <w:sz w:val="14"/>
                <w:szCs w:val="14"/>
              </w:rPr>
            </w:pPr>
            <w:r>
              <w:rPr>
                <w:b/>
                <w:bCs/>
                <w:sz w:val="14"/>
                <w:szCs w:val="14"/>
              </w:rPr>
              <w:t>Total Rate</w:t>
            </w:r>
          </w:p>
          <w:p w14:paraId="37705804" w14:textId="77777777" w:rsidR="00991FBD" w:rsidRDefault="00991FBD" w:rsidP="00991FBD">
            <w:pPr>
              <w:keepNext/>
              <w:spacing w:line="240" w:lineRule="auto"/>
              <w:jc w:val="center"/>
            </w:pPr>
            <w:r>
              <w:rPr>
                <w:b/>
                <w:bCs/>
                <w:sz w:val="14"/>
                <w:szCs w:val="14"/>
              </w:rPr>
              <w:t>for Leaks (g/</w:t>
            </w:r>
            <w:proofErr w:type="spellStart"/>
            <w:r>
              <w:rPr>
                <w:b/>
                <w:bCs/>
                <w:sz w:val="14"/>
                <w:szCs w:val="14"/>
              </w:rPr>
              <w:t>hr</w:t>
            </w:r>
            <w:proofErr w:type="spellEnd"/>
            <w:r>
              <w:rPr>
                <w:b/>
                <w:bCs/>
                <w:sz w:val="14"/>
                <w:szCs w:val="14"/>
              </w:rPr>
              <w:t>)</w:t>
            </w:r>
          </w:p>
        </w:tc>
        <w:tc>
          <w:tcPr>
            <w:tcW w:w="135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14:paraId="6BED643F" w14:textId="77777777" w:rsidR="00991FBD" w:rsidRDefault="00991FBD" w:rsidP="00991FBD">
            <w:pPr>
              <w:keepNext/>
              <w:spacing w:line="240" w:lineRule="auto"/>
              <w:jc w:val="center"/>
            </w:pPr>
            <w:r>
              <w:rPr>
                <w:b/>
                <w:bCs/>
                <w:sz w:val="14"/>
                <w:szCs w:val="14"/>
              </w:rPr>
              <w:t xml:space="preserve">Average </w:t>
            </w:r>
            <w:r>
              <w:rPr>
                <w:b/>
                <w:bCs/>
                <w:sz w:val="14"/>
                <w:szCs w:val="14"/>
              </w:rPr>
              <w:br/>
              <w:t>Rate per Leak (g/</w:t>
            </w:r>
            <w:proofErr w:type="spellStart"/>
            <w:r>
              <w:rPr>
                <w:b/>
                <w:bCs/>
                <w:sz w:val="14"/>
                <w:szCs w:val="14"/>
              </w:rPr>
              <w:t>hr</w:t>
            </w:r>
            <w:proofErr w:type="spellEnd"/>
            <w:r>
              <w:rPr>
                <w:b/>
                <w:bCs/>
                <w:sz w:val="14"/>
                <w:szCs w:val="14"/>
              </w:rPr>
              <w:t>)</w:t>
            </w:r>
          </w:p>
        </w:tc>
      </w:tr>
      <w:tr w:rsidR="00991FBD" w14:paraId="391CE67A" w14:textId="77777777" w:rsidTr="00991FBD">
        <w:trPr>
          <w:trHeight w:val="23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18E4809" w14:textId="77777777" w:rsidR="00991FBD" w:rsidRDefault="00991FBD" w:rsidP="00991FBD">
            <w:pPr>
              <w:keepNext/>
              <w:rPr>
                <w:szCs w:val="18"/>
              </w:rPr>
            </w:pPr>
          </w:p>
        </w:tc>
        <w:tc>
          <w:tcPr>
            <w:tcW w:w="0" w:type="auto"/>
            <w:vMerge/>
            <w:tcBorders>
              <w:top w:val="single" w:sz="8" w:space="0" w:color="auto"/>
              <w:left w:val="nil"/>
              <w:bottom w:val="single" w:sz="8" w:space="0" w:color="auto"/>
              <w:right w:val="single" w:sz="8" w:space="0" w:color="auto"/>
            </w:tcBorders>
            <w:vAlign w:val="center"/>
            <w:hideMark/>
          </w:tcPr>
          <w:p w14:paraId="2A6E7902" w14:textId="77777777" w:rsidR="00991FBD" w:rsidRDefault="00991FBD" w:rsidP="00991FBD">
            <w:pPr>
              <w:keepNext/>
              <w:rPr>
                <w:szCs w:val="18"/>
              </w:rPr>
            </w:pP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6B24FF3E" w14:textId="77777777" w:rsidR="00991FBD" w:rsidRDefault="00991FBD" w:rsidP="00991FBD">
            <w:pPr>
              <w:keepNext/>
              <w:spacing w:line="252" w:lineRule="auto"/>
              <w:jc w:val="center"/>
            </w:pPr>
            <w:r>
              <w:rPr>
                <w:b/>
                <w:bCs/>
                <w:sz w:val="14"/>
                <w:szCs w:val="14"/>
              </w:rPr>
              <w:t>Type</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0560CC3D" w14:textId="77777777" w:rsidR="00991FBD" w:rsidRDefault="00991FBD" w:rsidP="00991FBD">
            <w:pPr>
              <w:keepNext/>
              <w:spacing w:line="252" w:lineRule="auto"/>
              <w:jc w:val="center"/>
            </w:pPr>
            <w:r>
              <w:rPr>
                <w:b/>
                <w:bCs/>
                <w:sz w:val="14"/>
                <w:szCs w:val="14"/>
              </w:rPr>
              <w:t>Count</w:t>
            </w:r>
          </w:p>
        </w:tc>
        <w:tc>
          <w:tcPr>
            <w:tcW w:w="990" w:type="dxa"/>
            <w:vMerge/>
            <w:tcBorders>
              <w:top w:val="single" w:sz="8" w:space="0" w:color="auto"/>
              <w:left w:val="nil"/>
              <w:bottom w:val="single" w:sz="8" w:space="0" w:color="auto"/>
              <w:right w:val="single" w:sz="8" w:space="0" w:color="auto"/>
            </w:tcBorders>
            <w:vAlign w:val="center"/>
            <w:hideMark/>
          </w:tcPr>
          <w:p w14:paraId="6D87E40C" w14:textId="77777777" w:rsidR="00991FBD" w:rsidRDefault="00991FBD" w:rsidP="00991FBD">
            <w:pPr>
              <w:keepNext/>
              <w:rPr>
                <w:szCs w:val="18"/>
              </w:rPr>
            </w:pPr>
          </w:p>
        </w:tc>
        <w:tc>
          <w:tcPr>
            <w:tcW w:w="1080" w:type="dxa"/>
            <w:gridSpan w:val="2"/>
            <w:vMerge/>
            <w:tcBorders>
              <w:top w:val="single" w:sz="8" w:space="0" w:color="auto"/>
              <w:left w:val="nil"/>
              <w:bottom w:val="single" w:sz="8" w:space="0" w:color="auto"/>
              <w:right w:val="single" w:sz="8" w:space="0" w:color="auto"/>
            </w:tcBorders>
            <w:vAlign w:val="center"/>
            <w:hideMark/>
          </w:tcPr>
          <w:p w14:paraId="1144A0CA" w14:textId="77777777" w:rsidR="00991FBD" w:rsidRDefault="00991FBD" w:rsidP="00991FBD">
            <w:pPr>
              <w:keepNext/>
              <w:rPr>
                <w:szCs w:val="18"/>
              </w:rPr>
            </w:pPr>
          </w:p>
        </w:tc>
        <w:tc>
          <w:tcPr>
            <w:tcW w:w="900" w:type="dxa"/>
            <w:vMerge/>
            <w:tcBorders>
              <w:top w:val="single" w:sz="8" w:space="0" w:color="auto"/>
              <w:left w:val="nil"/>
              <w:bottom w:val="single" w:sz="8" w:space="0" w:color="auto"/>
              <w:right w:val="single" w:sz="8" w:space="0" w:color="auto"/>
            </w:tcBorders>
            <w:vAlign w:val="center"/>
            <w:hideMark/>
          </w:tcPr>
          <w:p w14:paraId="10D925C0" w14:textId="77777777" w:rsidR="00991FBD" w:rsidRDefault="00991FBD" w:rsidP="00991FBD">
            <w:pPr>
              <w:keepNext/>
              <w:rPr>
                <w:szCs w:val="18"/>
              </w:rPr>
            </w:pPr>
          </w:p>
        </w:tc>
        <w:tc>
          <w:tcPr>
            <w:tcW w:w="810" w:type="dxa"/>
            <w:vMerge/>
            <w:tcBorders>
              <w:top w:val="single" w:sz="8" w:space="0" w:color="auto"/>
              <w:left w:val="nil"/>
              <w:bottom w:val="single" w:sz="8" w:space="0" w:color="auto"/>
              <w:right w:val="single" w:sz="8" w:space="0" w:color="auto"/>
            </w:tcBorders>
            <w:vAlign w:val="center"/>
            <w:hideMark/>
          </w:tcPr>
          <w:p w14:paraId="7589EB59" w14:textId="77777777" w:rsidR="00991FBD" w:rsidRDefault="00991FBD" w:rsidP="00991FBD">
            <w:pPr>
              <w:keepNext/>
              <w:rPr>
                <w:szCs w:val="18"/>
              </w:rPr>
            </w:pPr>
          </w:p>
        </w:tc>
        <w:tc>
          <w:tcPr>
            <w:tcW w:w="810" w:type="dxa"/>
            <w:vMerge/>
            <w:tcBorders>
              <w:top w:val="single" w:sz="8" w:space="0" w:color="auto"/>
              <w:left w:val="nil"/>
              <w:bottom w:val="single" w:sz="8" w:space="0" w:color="auto"/>
              <w:right w:val="single" w:sz="8" w:space="0" w:color="auto"/>
            </w:tcBorders>
            <w:vAlign w:val="center"/>
            <w:hideMark/>
          </w:tcPr>
          <w:p w14:paraId="4716A2CD" w14:textId="77777777" w:rsidR="00991FBD" w:rsidRDefault="00991FBD" w:rsidP="00991FBD">
            <w:pPr>
              <w:keepNext/>
              <w:rPr>
                <w:szCs w:val="18"/>
              </w:rPr>
            </w:pPr>
          </w:p>
        </w:tc>
        <w:tc>
          <w:tcPr>
            <w:tcW w:w="1080" w:type="dxa"/>
            <w:vMerge/>
            <w:tcBorders>
              <w:top w:val="single" w:sz="8" w:space="0" w:color="auto"/>
              <w:left w:val="nil"/>
              <w:bottom w:val="single" w:sz="8" w:space="0" w:color="auto"/>
              <w:right w:val="single" w:sz="8" w:space="0" w:color="auto"/>
            </w:tcBorders>
            <w:vAlign w:val="center"/>
            <w:hideMark/>
          </w:tcPr>
          <w:p w14:paraId="4A707AD9" w14:textId="77777777" w:rsidR="00991FBD" w:rsidRDefault="00991FBD" w:rsidP="00991FBD">
            <w:pPr>
              <w:keepNext/>
              <w:rPr>
                <w:szCs w:val="18"/>
              </w:rPr>
            </w:pPr>
          </w:p>
        </w:tc>
        <w:tc>
          <w:tcPr>
            <w:tcW w:w="1350" w:type="dxa"/>
            <w:vMerge/>
            <w:tcBorders>
              <w:top w:val="single" w:sz="8" w:space="0" w:color="auto"/>
              <w:left w:val="nil"/>
              <w:bottom w:val="single" w:sz="8" w:space="0" w:color="auto"/>
              <w:right w:val="single" w:sz="8" w:space="0" w:color="auto"/>
            </w:tcBorders>
            <w:vAlign w:val="center"/>
            <w:hideMark/>
          </w:tcPr>
          <w:p w14:paraId="5825B1A5" w14:textId="77777777" w:rsidR="00991FBD" w:rsidRDefault="00991FBD" w:rsidP="00991FBD">
            <w:pPr>
              <w:keepNext/>
              <w:rPr>
                <w:szCs w:val="18"/>
              </w:rPr>
            </w:pPr>
          </w:p>
        </w:tc>
      </w:tr>
      <w:tr w:rsidR="00991FBD" w14:paraId="0F6DD86D"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24C2A080" w14:textId="77777777" w:rsidR="00991FBD" w:rsidRDefault="00991FBD" w:rsidP="00991FBD">
            <w:pPr>
              <w:keepNext/>
              <w:spacing w:line="252" w:lineRule="auto"/>
              <w:jc w:val="center"/>
            </w:pPr>
            <w:r>
              <w:rPr>
                <w:sz w:val="14"/>
                <w:szCs w:val="14"/>
              </w:rPr>
              <w:t>1</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59942198" w14:textId="77777777" w:rsidR="00991FBD" w:rsidRDefault="00991FBD" w:rsidP="00991FBD">
            <w:pPr>
              <w:keepNext/>
              <w:spacing w:line="252" w:lineRule="auto"/>
              <w:jc w:val="center"/>
            </w:pPr>
            <w:r>
              <w:rPr>
                <w:sz w:val="14"/>
                <w:szCs w:val="14"/>
              </w:rPr>
              <w:t>TF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22D9AEEB" w14:textId="77777777" w:rsidR="00991FBD" w:rsidRDefault="00991FBD" w:rsidP="00991FBD">
            <w:pPr>
              <w:keepNext/>
              <w:spacing w:line="252" w:lineRule="auto"/>
              <w:jc w:val="center"/>
            </w:pPr>
            <w:r>
              <w:rPr>
                <w:sz w:val="14"/>
                <w:szCs w:val="14"/>
              </w:rPr>
              <w:t>Refuse</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14183A07" w14:textId="77777777" w:rsidR="00991FBD" w:rsidRDefault="00991FBD" w:rsidP="00991FBD">
            <w:pPr>
              <w:keepNext/>
              <w:spacing w:line="252" w:lineRule="auto"/>
              <w:jc w:val="center"/>
            </w:pPr>
            <w:r>
              <w:rPr>
                <w:sz w:val="14"/>
                <w:szCs w:val="14"/>
              </w:rPr>
              <w:t>53</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0076CB0E" w14:textId="77777777" w:rsidR="00991FBD" w:rsidRDefault="00991FBD" w:rsidP="00991FBD">
            <w:pPr>
              <w:keepNext/>
              <w:spacing w:line="252" w:lineRule="auto"/>
              <w:jc w:val="center"/>
            </w:pPr>
            <w:r>
              <w:rPr>
                <w:sz w:val="14"/>
                <w:szCs w:val="14"/>
              </w:rPr>
              <w:t>2</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68588783" w14:textId="77777777" w:rsidR="00991FBD" w:rsidRDefault="00991FBD" w:rsidP="00991FBD">
            <w:pPr>
              <w:keepNext/>
              <w:spacing w:line="252" w:lineRule="auto"/>
              <w:jc w:val="center"/>
            </w:pPr>
            <w:r>
              <w:rPr>
                <w:sz w:val="14"/>
                <w:szCs w:val="14"/>
              </w:rPr>
              <w:t>0.0</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2753ABF9" w14:textId="77777777" w:rsidR="00991FBD" w:rsidRDefault="00991FBD" w:rsidP="00991FBD">
            <w:pPr>
              <w:keepNext/>
              <w:spacing w:line="252" w:lineRule="auto"/>
              <w:jc w:val="center"/>
            </w:pPr>
            <w:r>
              <w:rPr>
                <w:sz w:val="14"/>
                <w:szCs w:val="14"/>
              </w:rPr>
              <w:t>0.0</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FF9264E" w14:textId="77777777" w:rsidR="00991FBD" w:rsidRDefault="00991FBD" w:rsidP="00991FBD">
            <w:pPr>
              <w:keepNext/>
              <w:spacing w:line="252" w:lineRule="auto"/>
              <w:jc w:val="center"/>
            </w:pPr>
            <w:r>
              <w:rPr>
                <w:sz w:val="14"/>
                <w:szCs w:val="14"/>
              </w:rPr>
              <w:t>1</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243F56AE" w14:textId="77777777" w:rsidR="00991FBD" w:rsidRDefault="00991FBD" w:rsidP="00991FBD">
            <w:pPr>
              <w:keepNext/>
              <w:spacing w:line="252" w:lineRule="auto"/>
              <w:jc w:val="center"/>
            </w:pPr>
            <w:r>
              <w:rPr>
                <w:sz w:val="14"/>
                <w:szCs w:val="14"/>
              </w:rPr>
              <w:t>1</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2CED0A9C" w14:textId="77777777" w:rsidR="00991FBD" w:rsidRDefault="00991FBD" w:rsidP="00991FBD">
            <w:pPr>
              <w:keepNext/>
              <w:spacing w:line="252" w:lineRule="auto"/>
              <w:jc w:val="center"/>
            </w:pPr>
            <w:r>
              <w:rPr>
                <w:sz w:val="14"/>
                <w:szCs w:val="14"/>
              </w:rPr>
              <w:t>0.9</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1CBCBB65" w14:textId="77777777" w:rsidR="00991FBD" w:rsidRDefault="00991FBD" w:rsidP="00991FBD">
            <w:pPr>
              <w:keepNext/>
              <w:spacing w:line="252" w:lineRule="auto"/>
              <w:jc w:val="center"/>
            </w:pPr>
            <w:r>
              <w:rPr>
                <w:sz w:val="14"/>
                <w:szCs w:val="14"/>
              </w:rPr>
              <w:t>0.9</w:t>
            </w:r>
          </w:p>
        </w:tc>
      </w:tr>
      <w:tr w:rsidR="00991FBD" w14:paraId="23295A22"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0414930F" w14:textId="77777777" w:rsidR="00991FBD" w:rsidRDefault="00991FBD" w:rsidP="00991FBD">
            <w:pPr>
              <w:keepNext/>
              <w:spacing w:line="252" w:lineRule="auto"/>
              <w:jc w:val="center"/>
            </w:pPr>
            <w:r>
              <w:rPr>
                <w:sz w:val="14"/>
                <w:szCs w:val="14"/>
              </w:rPr>
              <w:t>2</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245A688A" w14:textId="77777777" w:rsidR="00991FBD" w:rsidRDefault="00991FBD" w:rsidP="00991FBD">
            <w:pPr>
              <w:keepNext/>
              <w:spacing w:line="252" w:lineRule="auto"/>
              <w:jc w:val="center"/>
            </w:pPr>
            <w:r>
              <w:rPr>
                <w:sz w:val="14"/>
                <w:szCs w:val="14"/>
              </w:rPr>
              <w:t>BFF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B69318D" w14:textId="77777777" w:rsidR="00991FBD" w:rsidRDefault="00991FBD" w:rsidP="00991FBD">
            <w:pPr>
              <w:keepNext/>
              <w:spacing w:line="252" w:lineRule="auto"/>
              <w:jc w:val="center"/>
            </w:pPr>
            <w:r>
              <w:rPr>
                <w:sz w:val="14"/>
                <w:szCs w:val="14"/>
              </w:rPr>
              <w:t>Transit</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D9EC9A2" w14:textId="77777777" w:rsidR="00991FBD" w:rsidRDefault="00991FBD" w:rsidP="00991FBD">
            <w:pPr>
              <w:keepNext/>
              <w:spacing w:line="252" w:lineRule="auto"/>
              <w:jc w:val="center"/>
            </w:pPr>
            <w:r>
              <w:rPr>
                <w:sz w:val="14"/>
                <w:szCs w:val="14"/>
              </w:rPr>
              <w:t>252</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5FAA3CC4" w14:textId="77777777" w:rsidR="00991FBD" w:rsidRDefault="00991FBD" w:rsidP="00991FBD">
            <w:pPr>
              <w:keepNext/>
              <w:spacing w:line="252" w:lineRule="auto"/>
              <w:jc w:val="center"/>
            </w:pPr>
            <w:r>
              <w:rPr>
                <w:sz w:val="14"/>
                <w:szCs w:val="14"/>
              </w:rPr>
              <w:t>3</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20EA2124" w14:textId="77777777" w:rsidR="00991FBD" w:rsidRDefault="00991FBD" w:rsidP="00991FBD">
            <w:pPr>
              <w:keepNext/>
              <w:spacing w:line="252" w:lineRule="auto"/>
              <w:jc w:val="center"/>
            </w:pPr>
            <w:r>
              <w:rPr>
                <w:sz w:val="14"/>
                <w:szCs w:val="14"/>
              </w:rPr>
              <w:t>90.0</w:t>
            </w:r>
            <w:r>
              <w:rPr>
                <w:sz w:val="14"/>
                <w:szCs w:val="14"/>
                <w:vertAlign w:val="superscript"/>
              </w:rPr>
              <w:t>2</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5106382C" w14:textId="77777777" w:rsidR="00991FBD" w:rsidRDefault="00991FBD" w:rsidP="00991FBD">
            <w:pPr>
              <w:keepNext/>
              <w:spacing w:line="252" w:lineRule="auto"/>
              <w:jc w:val="center"/>
            </w:pPr>
            <w:r>
              <w:rPr>
                <w:sz w:val="14"/>
                <w:szCs w:val="14"/>
              </w:rPr>
              <w:t>3.6</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6A5BE82" w14:textId="77777777" w:rsidR="00991FBD" w:rsidRDefault="00991FBD" w:rsidP="00991FBD">
            <w:pPr>
              <w:keepNext/>
              <w:spacing w:line="252" w:lineRule="auto"/>
              <w:jc w:val="center"/>
            </w:pPr>
            <w:r>
              <w:rPr>
                <w:sz w:val="14"/>
                <w:szCs w:val="14"/>
              </w:rPr>
              <w:t>11</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4F8A68DA" w14:textId="77777777" w:rsidR="00991FBD" w:rsidRDefault="00991FBD" w:rsidP="00991FBD">
            <w:pPr>
              <w:keepNext/>
              <w:spacing w:line="252" w:lineRule="auto"/>
              <w:jc w:val="center"/>
            </w:pPr>
            <w:r>
              <w:rPr>
                <w:sz w:val="14"/>
                <w:szCs w:val="14"/>
              </w:rPr>
              <w:t>0</w:t>
            </w:r>
            <w:r>
              <w:rPr>
                <w:sz w:val="14"/>
                <w:szCs w:val="14"/>
                <w:vertAlign w:val="superscript"/>
              </w:rPr>
              <w:t>5</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0BE55521" w14:textId="77777777" w:rsidR="00991FBD" w:rsidRDefault="00991FBD" w:rsidP="00991FBD">
            <w:pPr>
              <w:keepNext/>
              <w:spacing w:line="252" w:lineRule="auto"/>
              <w:jc w:val="center"/>
            </w:pPr>
            <w:r>
              <w:rPr>
                <w:sz w:val="14"/>
                <w:szCs w:val="14"/>
              </w:rPr>
              <w:t>n/a</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77FF95F9" w14:textId="77777777" w:rsidR="00991FBD" w:rsidRDefault="00991FBD" w:rsidP="00991FBD">
            <w:pPr>
              <w:keepNext/>
              <w:spacing w:line="252" w:lineRule="auto"/>
              <w:jc w:val="center"/>
            </w:pPr>
            <w:r>
              <w:rPr>
                <w:sz w:val="14"/>
                <w:szCs w:val="14"/>
              </w:rPr>
              <w:t>n/a</w:t>
            </w:r>
          </w:p>
        </w:tc>
      </w:tr>
      <w:tr w:rsidR="00991FBD" w14:paraId="7A229B87"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04739AC1" w14:textId="77777777" w:rsidR="00991FBD" w:rsidRDefault="00991FBD" w:rsidP="00991FBD">
            <w:pPr>
              <w:keepNext/>
              <w:spacing w:line="252" w:lineRule="auto"/>
              <w:jc w:val="center"/>
            </w:pPr>
            <w:r>
              <w:rPr>
                <w:sz w:val="14"/>
                <w:szCs w:val="14"/>
              </w:rPr>
              <w:t>3</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62048DC4" w14:textId="77777777" w:rsidR="00991FBD" w:rsidRDefault="00991FBD" w:rsidP="00991FBD">
            <w:pPr>
              <w:keepNext/>
              <w:spacing w:line="252" w:lineRule="auto"/>
              <w:jc w:val="center"/>
            </w:pPr>
            <w:r>
              <w:rPr>
                <w:sz w:val="14"/>
                <w:szCs w:val="14"/>
              </w:rPr>
              <w:t>BFF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63BF861F" w14:textId="77777777" w:rsidR="00991FBD" w:rsidRDefault="00991FBD" w:rsidP="00991FBD">
            <w:pPr>
              <w:keepNext/>
              <w:spacing w:line="252" w:lineRule="auto"/>
              <w:jc w:val="center"/>
            </w:pPr>
            <w:r>
              <w:rPr>
                <w:sz w:val="14"/>
                <w:szCs w:val="14"/>
              </w:rPr>
              <w:t>Public</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5893F02" w14:textId="77777777" w:rsidR="00991FBD" w:rsidRDefault="00991FBD" w:rsidP="00991FBD">
            <w:pPr>
              <w:keepNext/>
              <w:spacing w:line="252" w:lineRule="auto"/>
              <w:jc w:val="center"/>
            </w:pPr>
            <w:r>
              <w:rPr>
                <w:sz w:val="14"/>
                <w:szCs w:val="14"/>
              </w:rPr>
              <w:t>variable</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D431135" w14:textId="77777777" w:rsidR="00991FBD" w:rsidRDefault="00991FBD" w:rsidP="00991FBD">
            <w:pPr>
              <w:keepNext/>
              <w:spacing w:line="252" w:lineRule="auto"/>
              <w:jc w:val="center"/>
            </w:pPr>
            <w:r>
              <w:rPr>
                <w:sz w:val="14"/>
                <w:szCs w:val="14"/>
              </w:rPr>
              <w:t>1</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50F80428" w14:textId="77777777" w:rsidR="00991FBD" w:rsidRDefault="00991FBD" w:rsidP="00991FBD">
            <w:pPr>
              <w:keepNext/>
              <w:spacing w:line="252" w:lineRule="auto"/>
              <w:jc w:val="center"/>
            </w:pPr>
            <w:r>
              <w:rPr>
                <w:sz w:val="14"/>
                <w:szCs w:val="14"/>
              </w:rPr>
              <w:t>0.0</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55C44D91" w14:textId="77777777" w:rsidR="00991FBD" w:rsidRDefault="00991FBD" w:rsidP="00991FBD">
            <w:pPr>
              <w:keepNext/>
              <w:spacing w:line="252" w:lineRule="auto"/>
              <w:jc w:val="center"/>
            </w:pPr>
            <w:r>
              <w:rPr>
                <w:sz w:val="14"/>
                <w:szCs w:val="14"/>
              </w:rPr>
              <w:t>0.0</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66E0A81D" w14:textId="77777777" w:rsidR="00991FBD" w:rsidRDefault="00991FBD" w:rsidP="00991FBD">
            <w:pPr>
              <w:keepNext/>
              <w:spacing w:line="252" w:lineRule="auto"/>
              <w:jc w:val="center"/>
            </w:pPr>
            <w:r>
              <w:rPr>
                <w:sz w:val="14"/>
                <w:szCs w:val="14"/>
              </w:rPr>
              <w:t>12</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539E44B7" w14:textId="77777777" w:rsidR="00991FBD" w:rsidRDefault="00991FBD" w:rsidP="00991FBD">
            <w:pPr>
              <w:keepNext/>
              <w:spacing w:line="252" w:lineRule="auto"/>
              <w:jc w:val="center"/>
            </w:pPr>
            <w:r>
              <w:rPr>
                <w:sz w:val="14"/>
                <w:szCs w:val="14"/>
              </w:rPr>
              <w:t>6</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9BEF4B2" w14:textId="77777777" w:rsidR="00991FBD" w:rsidRDefault="00991FBD" w:rsidP="00991FBD">
            <w:pPr>
              <w:keepNext/>
              <w:spacing w:line="252" w:lineRule="auto"/>
              <w:jc w:val="center"/>
            </w:pPr>
            <w:r>
              <w:rPr>
                <w:sz w:val="14"/>
                <w:szCs w:val="14"/>
              </w:rPr>
              <w:t>41.3</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2DBE5729" w14:textId="77777777" w:rsidR="00991FBD" w:rsidRDefault="00991FBD" w:rsidP="00991FBD">
            <w:pPr>
              <w:keepNext/>
              <w:spacing w:line="252" w:lineRule="auto"/>
              <w:jc w:val="center"/>
            </w:pPr>
            <w:r>
              <w:rPr>
                <w:sz w:val="14"/>
                <w:szCs w:val="14"/>
              </w:rPr>
              <w:t>6.9</w:t>
            </w:r>
          </w:p>
        </w:tc>
      </w:tr>
      <w:tr w:rsidR="00991FBD" w14:paraId="2A581C2B"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1CB58FDE" w14:textId="77777777" w:rsidR="00991FBD" w:rsidRDefault="00991FBD" w:rsidP="00991FBD">
            <w:pPr>
              <w:keepNext/>
              <w:spacing w:line="252" w:lineRule="auto"/>
              <w:jc w:val="center"/>
            </w:pPr>
            <w:r>
              <w:rPr>
                <w:sz w:val="14"/>
                <w:szCs w:val="14"/>
              </w:rPr>
              <w:t>4</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C5CFB01" w14:textId="77777777" w:rsidR="00991FBD" w:rsidRDefault="00991FBD" w:rsidP="00991FBD">
            <w:pPr>
              <w:keepNext/>
              <w:spacing w:line="252" w:lineRule="auto"/>
              <w:jc w:val="center"/>
            </w:pPr>
            <w:r>
              <w:rPr>
                <w:sz w:val="14"/>
                <w:szCs w:val="14"/>
              </w:rPr>
              <w:t>CFF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161660E2" w14:textId="77777777" w:rsidR="00991FBD" w:rsidRDefault="00991FBD" w:rsidP="00991FBD">
            <w:pPr>
              <w:keepNext/>
              <w:spacing w:line="252" w:lineRule="auto"/>
              <w:jc w:val="center"/>
            </w:pPr>
            <w:r>
              <w:rPr>
                <w:sz w:val="14"/>
                <w:szCs w:val="14"/>
              </w:rPr>
              <w:t>Public</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38F79F7" w14:textId="77777777" w:rsidR="00991FBD" w:rsidRDefault="00991FBD" w:rsidP="00991FBD">
            <w:pPr>
              <w:keepNext/>
              <w:spacing w:line="252" w:lineRule="auto"/>
              <w:jc w:val="center"/>
            </w:pPr>
            <w:r>
              <w:rPr>
                <w:sz w:val="14"/>
                <w:szCs w:val="14"/>
              </w:rPr>
              <w:t>variable</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6246FDF4" w14:textId="77777777" w:rsidR="00991FBD" w:rsidRDefault="00991FBD" w:rsidP="00991FBD">
            <w:pPr>
              <w:keepNext/>
              <w:spacing w:line="252" w:lineRule="auto"/>
              <w:jc w:val="center"/>
            </w:pPr>
            <w:r>
              <w:rPr>
                <w:sz w:val="14"/>
                <w:szCs w:val="14"/>
              </w:rPr>
              <w:t>3</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588951FB" w14:textId="77777777" w:rsidR="00991FBD" w:rsidRDefault="00991FBD" w:rsidP="00991FBD">
            <w:pPr>
              <w:keepNext/>
              <w:spacing w:line="252" w:lineRule="auto"/>
              <w:jc w:val="center"/>
            </w:pPr>
            <w:r>
              <w:rPr>
                <w:sz w:val="14"/>
                <w:szCs w:val="14"/>
              </w:rPr>
              <w:t>13.5</w:t>
            </w:r>
            <w:r>
              <w:rPr>
                <w:sz w:val="14"/>
                <w:szCs w:val="14"/>
                <w:vertAlign w:val="superscript"/>
              </w:rPr>
              <w:t>3</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271AE9F2" w14:textId="77777777" w:rsidR="00991FBD" w:rsidRDefault="00991FBD" w:rsidP="00991FBD">
            <w:pPr>
              <w:keepNext/>
              <w:spacing w:line="252" w:lineRule="auto"/>
              <w:jc w:val="center"/>
            </w:pPr>
            <w:r>
              <w:rPr>
                <w:sz w:val="14"/>
                <w:szCs w:val="14"/>
              </w:rPr>
              <w:t>35.5</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E8DA1A2" w14:textId="77777777" w:rsidR="00991FBD" w:rsidRDefault="00991FBD" w:rsidP="00991FBD">
            <w:pPr>
              <w:keepNext/>
              <w:spacing w:line="252" w:lineRule="auto"/>
              <w:jc w:val="center"/>
            </w:pPr>
            <w:r>
              <w:rPr>
                <w:sz w:val="14"/>
                <w:szCs w:val="14"/>
              </w:rPr>
              <w:t>15</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2A7EB0F3" w14:textId="77777777" w:rsidR="00991FBD" w:rsidRDefault="00991FBD" w:rsidP="00991FBD">
            <w:pPr>
              <w:keepNext/>
              <w:spacing w:line="252" w:lineRule="auto"/>
              <w:jc w:val="center"/>
            </w:pPr>
            <w:r>
              <w:rPr>
                <w:sz w:val="14"/>
                <w:szCs w:val="14"/>
              </w:rPr>
              <w:t>5</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59571FBC" w14:textId="77777777" w:rsidR="00991FBD" w:rsidRDefault="00991FBD" w:rsidP="00991FBD">
            <w:pPr>
              <w:keepNext/>
              <w:spacing w:line="252" w:lineRule="auto"/>
              <w:jc w:val="center"/>
            </w:pPr>
            <w:r>
              <w:rPr>
                <w:sz w:val="14"/>
                <w:szCs w:val="14"/>
              </w:rPr>
              <w:t>27.2</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7E6957BE" w14:textId="77777777" w:rsidR="00991FBD" w:rsidRDefault="00991FBD" w:rsidP="00991FBD">
            <w:pPr>
              <w:keepNext/>
              <w:spacing w:line="252" w:lineRule="auto"/>
              <w:jc w:val="center"/>
            </w:pPr>
            <w:r>
              <w:rPr>
                <w:sz w:val="14"/>
                <w:szCs w:val="14"/>
              </w:rPr>
              <w:t>5.4</w:t>
            </w:r>
          </w:p>
        </w:tc>
      </w:tr>
      <w:tr w:rsidR="00991FBD" w14:paraId="56ACACB2"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113D791D" w14:textId="77777777" w:rsidR="00991FBD" w:rsidRDefault="00991FBD" w:rsidP="00991FBD">
            <w:pPr>
              <w:keepNext/>
              <w:spacing w:line="252" w:lineRule="auto"/>
              <w:jc w:val="center"/>
            </w:pPr>
            <w:r>
              <w:rPr>
                <w:sz w:val="14"/>
                <w:szCs w:val="14"/>
              </w:rPr>
              <w:t>5</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E5BF8B1" w14:textId="77777777" w:rsidR="00991FBD" w:rsidRDefault="00991FBD" w:rsidP="00991FBD">
            <w:pPr>
              <w:keepNext/>
              <w:spacing w:line="252" w:lineRule="auto"/>
              <w:jc w:val="center"/>
            </w:pPr>
            <w:r>
              <w:rPr>
                <w:sz w:val="14"/>
                <w:szCs w:val="14"/>
              </w:rPr>
              <w:t>CFF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2960901E" w14:textId="77777777" w:rsidR="00991FBD" w:rsidRDefault="00991FBD" w:rsidP="00991FBD">
            <w:pPr>
              <w:keepNext/>
              <w:spacing w:line="252" w:lineRule="auto"/>
              <w:jc w:val="center"/>
            </w:pPr>
            <w:r>
              <w:rPr>
                <w:sz w:val="14"/>
                <w:szCs w:val="14"/>
              </w:rPr>
              <w:t>OTR</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885A570" w14:textId="77777777" w:rsidR="00991FBD" w:rsidRDefault="00991FBD" w:rsidP="00991FBD">
            <w:pPr>
              <w:keepNext/>
              <w:spacing w:line="252" w:lineRule="auto"/>
              <w:jc w:val="center"/>
            </w:pPr>
            <w:r>
              <w:rPr>
                <w:sz w:val="14"/>
                <w:szCs w:val="14"/>
              </w:rPr>
              <w:t>29</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A28B206" w14:textId="77777777" w:rsidR="00991FBD" w:rsidRDefault="00991FBD" w:rsidP="00991FBD">
            <w:pPr>
              <w:keepNext/>
              <w:spacing w:line="252" w:lineRule="auto"/>
              <w:jc w:val="center"/>
            </w:pPr>
            <w:r>
              <w:rPr>
                <w:sz w:val="14"/>
                <w:szCs w:val="14"/>
              </w:rPr>
              <w:t>3</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46425F3B" w14:textId="77777777" w:rsidR="00991FBD" w:rsidRDefault="00991FBD" w:rsidP="00991FBD">
            <w:pPr>
              <w:keepNext/>
              <w:spacing w:line="252" w:lineRule="auto"/>
              <w:jc w:val="center"/>
            </w:pPr>
            <w:r>
              <w:rPr>
                <w:sz w:val="14"/>
                <w:szCs w:val="14"/>
              </w:rPr>
              <w:t>165.6</w:t>
            </w:r>
            <w:r>
              <w:rPr>
                <w:sz w:val="14"/>
                <w:szCs w:val="14"/>
                <w:vertAlign w:val="superscript"/>
              </w:rPr>
              <w:t>3</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7B4C261C" w14:textId="77777777" w:rsidR="00991FBD" w:rsidRDefault="00991FBD" w:rsidP="00991FBD">
            <w:pPr>
              <w:keepNext/>
              <w:spacing w:line="252" w:lineRule="auto"/>
              <w:jc w:val="center"/>
            </w:pPr>
            <w:r>
              <w:rPr>
                <w:sz w:val="14"/>
                <w:szCs w:val="14"/>
              </w:rPr>
              <w:t>83.3</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35EEB8C" w14:textId="77777777" w:rsidR="00991FBD" w:rsidRDefault="00991FBD" w:rsidP="00991FBD">
            <w:pPr>
              <w:keepNext/>
              <w:spacing w:line="252" w:lineRule="auto"/>
              <w:jc w:val="center"/>
            </w:pPr>
            <w:r>
              <w:rPr>
                <w:sz w:val="14"/>
                <w:szCs w:val="14"/>
              </w:rPr>
              <w:t>33</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5B7F1893" w14:textId="77777777" w:rsidR="00991FBD" w:rsidRDefault="00991FBD" w:rsidP="00991FBD">
            <w:pPr>
              <w:keepNext/>
              <w:spacing w:line="252" w:lineRule="auto"/>
              <w:jc w:val="center"/>
            </w:pPr>
            <w:r>
              <w:rPr>
                <w:sz w:val="14"/>
                <w:szCs w:val="14"/>
              </w:rPr>
              <w:t>13</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5DE9A84" w14:textId="77777777" w:rsidR="00991FBD" w:rsidRDefault="00991FBD" w:rsidP="00991FBD">
            <w:pPr>
              <w:keepNext/>
              <w:spacing w:line="252" w:lineRule="auto"/>
              <w:jc w:val="center"/>
            </w:pPr>
            <w:r>
              <w:rPr>
                <w:sz w:val="14"/>
                <w:szCs w:val="14"/>
              </w:rPr>
              <w:t>11.0</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37DA8EFF" w14:textId="77777777" w:rsidR="00991FBD" w:rsidRDefault="00991FBD" w:rsidP="00991FBD">
            <w:pPr>
              <w:keepNext/>
              <w:spacing w:line="252" w:lineRule="auto"/>
              <w:jc w:val="center"/>
            </w:pPr>
            <w:r>
              <w:rPr>
                <w:sz w:val="14"/>
                <w:szCs w:val="14"/>
              </w:rPr>
              <w:t>0.9</w:t>
            </w:r>
          </w:p>
        </w:tc>
      </w:tr>
      <w:tr w:rsidR="00991FBD" w14:paraId="0C6BF9DA"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3969FD42" w14:textId="77777777" w:rsidR="00991FBD" w:rsidRDefault="00991FBD" w:rsidP="00991FBD">
            <w:pPr>
              <w:keepNext/>
              <w:spacing w:line="252" w:lineRule="auto"/>
              <w:jc w:val="center"/>
            </w:pPr>
            <w:r>
              <w:rPr>
                <w:sz w:val="14"/>
                <w:szCs w:val="14"/>
              </w:rPr>
              <w:t>6</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225A997" w14:textId="77777777" w:rsidR="00991FBD" w:rsidRDefault="00991FBD" w:rsidP="00991FBD">
            <w:pPr>
              <w:keepNext/>
              <w:spacing w:line="252" w:lineRule="auto"/>
              <w:jc w:val="center"/>
            </w:pPr>
            <w:r>
              <w:rPr>
                <w:sz w:val="14"/>
                <w:szCs w:val="14"/>
              </w:rPr>
              <w:t>CFF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69E7CCCF" w14:textId="77777777" w:rsidR="00991FBD" w:rsidRDefault="00991FBD" w:rsidP="00991FBD">
            <w:pPr>
              <w:keepNext/>
              <w:spacing w:line="252" w:lineRule="auto"/>
              <w:jc w:val="center"/>
            </w:pPr>
            <w:r>
              <w:rPr>
                <w:sz w:val="14"/>
                <w:szCs w:val="14"/>
              </w:rPr>
              <w:t>Transit</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CA921EC" w14:textId="77777777" w:rsidR="00991FBD" w:rsidRDefault="00991FBD" w:rsidP="00991FBD">
            <w:pPr>
              <w:keepNext/>
              <w:spacing w:line="252" w:lineRule="auto"/>
              <w:jc w:val="center"/>
            </w:pPr>
            <w:r>
              <w:rPr>
                <w:sz w:val="14"/>
                <w:szCs w:val="14"/>
              </w:rPr>
              <w:t>61</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F875D2E" w14:textId="77777777" w:rsidR="00991FBD" w:rsidRDefault="00991FBD" w:rsidP="00991FBD">
            <w:pPr>
              <w:keepNext/>
              <w:spacing w:line="252" w:lineRule="auto"/>
              <w:jc w:val="center"/>
            </w:pPr>
            <w:r>
              <w:rPr>
                <w:sz w:val="14"/>
                <w:szCs w:val="14"/>
              </w:rPr>
              <w:t>3</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070EB70F" w14:textId="77777777" w:rsidR="00991FBD" w:rsidRDefault="00991FBD" w:rsidP="00991FBD">
            <w:pPr>
              <w:keepNext/>
              <w:spacing w:line="252" w:lineRule="auto"/>
              <w:jc w:val="center"/>
            </w:pPr>
            <w:r>
              <w:rPr>
                <w:sz w:val="14"/>
                <w:szCs w:val="14"/>
              </w:rPr>
              <w:t>0.0</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5A916BFA" w14:textId="77777777" w:rsidR="00991FBD" w:rsidRDefault="00991FBD" w:rsidP="00991FBD">
            <w:pPr>
              <w:keepNext/>
              <w:spacing w:line="252" w:lineRule="auto"/>
              <w:jc w:val="center"/>
            </w:pPr>
            <w:r>
              <w:rPr>
                <w:sz w:val="14"/>
                <w:szCs w:val="14"/>
              </w:rPr>
              <w:t>0.0</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17E83222" w14:textId="77777777" w:rsidR="00991FBD" w:rsidRDefault="00991FBD" w:rsidP="00991FBD">
            <w:pPr>
              <w:keepNext/>
              <w:spacing w:line="252" w:lineRule="auto"/>
              <w:jc w:val="center"/>
            </w:pPr>
            <w:r>
              <w:rPr>
                <w:sz w:val="14"/>
                <w:szCs w:val="14"/>
              </w:rPr>
              <w:t>29</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41D813CD" w14:textId="77777777" w:rsidR="00991FBD" w:rsidRDefault="00991FBD" w:rsidP="00991FBD">
            <w:pPr>
              <w:keepNext/>
              <w:spacing w:line="252" w:lineRule="auto"/>
              <w:jc w:val="center"/>
            </w:pPr>
            <w:r>
              <w:rPr>
                <w:sz w:val="14"/>
                <w:szCs w:val="14"/>
              </w:rPr>
              <w:t>11</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197C63F6" w14:textId="77777777" w:rsidR="00991FBD" w:rsidRDefault="00991FBD" w:rsidP="00991FBD">
            <w:pPr>
              <w:keepNext/>
              <w:spacing w:line="252" w:lineRule="auto"/>
              <w:jc w:val="center"/>
            </w:pPr>
            <w:r>
              <w:rPr>
                <w:sz w:val="14"/>
                <w:szCs w:val="14"/>
              </w:rPr>
              <w:t>67.8</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54138897" w14:textId="77777777" w:rsidR="00991FBD" w:rsidRDefault="00991FBD" w:rsidP="00991FBD">
            <w:pPr>
              <w:keepNext/>
              <w:spacing w:line="252" w:lineRule="auto"/>
              <w:jc w:val="center"/>
            </w:pPr>
            <w:r>
              <w:rPr>
                <w:sz w:val="14"/>
                <w:szCs w:val="14"/>
              </w:rPr>
              <w:t>6.2</w:t>
            </w:r>
          </w:p>
        </w:tc>
      </w:tr>
      <w:tr w:rsidR="00991FBD" w14:paraId="54405B0C"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255CD060" w14:textId="77777777" w:rsidR="00991FBD" w:rsidRDefault="00991FBD" w:rsidP="00991FBD">
            <w:pPr>
              <w:keepNext/>
              <w:spacing w:line="252" w:lineRule="auto"/>
              <w:jc w:val="center"/>
            </w:pPr>
            <w:r>
              <w:rPr>
                <w:sz w:val="14"/>
                <w:szCs w:val="14"/>
              </w:rPr>
              <w:t>7</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4B2C4D8" w14:textId="77777777" w:rsidR="00991FBD" w:rsidRDefault="00991FBD" w:rsidP="00991FBD">
            <w:pPr>
              <w:keepNext/>
              <w:spacing w:line="252" w:lineRule="auto"/>
              <w:jc w:val="center"/>
            </w:pPr>
            <w:r>
              <w:rPr>
                <w:sz w:val="14"/>
                <w:szCs w:val="14"/>
              </w:rPr>
              <w:t>CFF</w:t>
            </w:r>
            <w:r>
              <w:rPr>
                <w:sz w:val="14"/>
                <w:szCs w:val="14"/>
                <w:vertAlign w:val="superscript"/>
              </w:rPr>
              <w:t>4</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093687BC" w14:textId="77777777" w:rsidR="00991FBD" w:rsidRDefault="00991FBD" w:rsidP="00991FBD">
            <w:pPr>
              <w:keepNext/>
              <w:spacing w:line="252" w:lineRule="auto"/>
              <w:jc w:val="center"/>
            </w:pPr>
            <w:r>
              <w:rPr>
                <w:sz w:val="14"/>
                <w:szCs w:val="14"/>
              </w:rPr>
              <w:t>Public</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0C01F51E" w14:textId="77777777" w:rsidR="00991FBD" w:rsidRDefault="00991FBD" w:rsidP="00991FBD">
            <w:pPr>
              <w:keepNext/>
              <w:spacing w:line="252" w:lineRule="auto"/>
              <w:jc w:val="center"/>
            </w:pPr>
            <w:r>
              <w:rPr>
                <w:sz w:val="14"/>
                <w:szCs w:val="14"/>
              </w:rPr>
              <w:t>variable</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2252DC1" w14:textId="77777777" w:rsidR="00991FBD" w:rsidRDefault="00991FBD" w:rsidP="00991FBD">
            <w:pPr>
              <w:keepNext/>
              <w:spacing w:line="252" w:lineRule="auto"/>
              <w:jc w:val="center"/>
            </w:pPr>
            <w:r>
              <w:rPr>
                <w:sz w:val="14"/>
                <w:szCs w:val="14"/>
              </w:rPr>
              <w:t>1</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27592540" w14:textId="77777777" w:rsidR="00991FBD" w:rsidRDefault="00991FBD" w:rsidP="00991FBD">
            <w:pPr>
              <w:keepNext/>
              <w:spacing w:line="252" w:lineRule="auto"/>
              <w:jc w:val="center"/>
            </w:pPr>
            <w:r>
              <w:rPr>
                <w:sz w:val="14"/>
                <w:szCs w:val="14"/>
              </w:rPr>
              <w:t>0.0</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21F6BD74" w14:textId="77777777" w:rsidR="00991FBD" w:rsidRDefault="00991FBD" w:rsidP="00991FBD">
            <w:pPr>
              <w:keepNext/>
              <w:spacing w:line="252" w:lineRule="auto"/>
              <w:jc w:val="center"/>
            </w:pPr>
            <w:r>
              <w:rPr>
                <w:sz w:val="14"/>
                <w:szCs w:val="14"/>
              </w:rPr>
              <w:t>n/a</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11CEBD45" w14:textId="77777777" w:rsidR="00991FBD" w:rsidRDefault="00991FBD" w:rsidP="00991FBD">
            <w:pPr>
              <w:keepNext/>
              <w:spacing w:line="252" w:lineRule="auto"/>
              <w:jc w:val="center"/>
            </w:pPr>
            <w:r>
              <w:rPr>
                <w:sz w:val="14"/>
                <w:szCs w:val="14"/>
              </w:rPr>
              <w:t>9</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433FC766" w14:textId="77777777" w:rsidR="00991FBD" w:rsidRDefault="00991FBD" w:rsidP="00991FBD">
            <w:pPr>
              <w:keepNext/>
              <w:spacing w:line="252" w:lineRule="auto"/>
              <w:jc w:val="center"/>
            </w:pPr>
            <w:r>
              <w:rPr>
                <w:sz w:val="14"/>
                <w:szCs w:val="14"/>
              </w:rPr>
              <w:t>2</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00D16AE7" w14:textId="77777777" w:rsidR="00991FBD" w:rsidRDefault="00991FBD" w:rsidP="00991FBD">
            <w:pPr>
              <w:keepNext/>
              <w:spacing w:line="252" w:lineRule="auto"/>
              <w:jc w:val="center"/>
            </w:pPr>
            <w:r>
              <w:rPr>
                <w:sz w:val="14"/>
                <w:szCs w:val="14"/>
              </w:rPr>
              <w:t>0.6</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7CFEC108" w14:textId="77777777" w:rsidR="00991FBD" w:rsidRDefault="00991FBD" w:rsidP="00991FBD">
            <w:pPr>
              <w:keepNext/>
              <w:spacing w:line="252" w:lineRule="auto"/>
              <w:jc w:val="center"/>
            </w:pPr>
            <w:r>
              <w:rPr>
                <w:sz w:val="14"/>
                <w:szCs w:val="14"/>
              </w:rPr>
              <w:t>0.3</w:t>
            </w:r>
          </w:p>
        </w:tc>
      </w:tr>
      <w:tr w:rsidR="00991FBD" w14:paraId="3B6DDDEE" w14:textId="77777777" w:rsidTr="00991FBD">
        <w:tc>
          <w:tcPr>
            <w:tcW w:w="62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43F1CC93" w14:textId="77777777" w:rsidR="00991FBD" w:rsidRDefault="00991FBD" w:rsidP="00991FBD">
            <w:pPr>
              <w:keepNext/>
              <w:spacing w:line="252" w:lineRule="auto"/>
              <w:jc w:val="center"/>
            </w:pPr>
            <w:r>
              <w:rPr>
                <w:sz w:val="14"/>
                <w:szCs w:val="14"/>
              </w:rPr>
              <w:t>8</w:t>
            </w:r>
          </w:p>
        </w:tc>
        <w:tc>
          <w:tcPr>
            <w:tcW w:w="63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2E420EDA" w14:textId="77777777" w:rsidR="00991FBD" w:rsidRDefault="00991FBD" w:rsidP="00991FBD">
            <w:pPr>
              <w:keepNext/>
              <w:spacing w:line="252" w:lineRule="auto"/>
              <w:jc w:val="center"/>
            </w:pPr>
            <w:r>
              <w:rPr>
                <w:sz w:val="14"/>
                <w:szCs w:val="14"/>
              </w:rPr>
              <w:t>CFF</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374086CE" w14:textId="77777777" w:rsidR="00991FBD" w:rsidRDefault="00991FBD" w:rsidP="00991FBD">
            <w:pPr>
              <w:keepNext/>
              <w:spacing w:line="252" w:lineRule="auto"/>
              <w:jc w:val="center"/>
            </w:pPr>
            <w:r>
              <w:rPr>
                <w:sz w:val="14"/>
                <w:szCs w:val="14"/>
              </w:rPr>
              <w:t>OTR</w:t>
            </w:r>
          </w:p>
        </w:tc>
        <w:tc>
          <w:tcPr>
            <w:tcW w:w="721"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1805CDC" w14:textId="77777777" w:rsidR="00991FBD" w:rsidRDefault="00991FBD" w:rsidP="00991FBD">
            <w:pPr>
              <w:keepNext/>
              <w:spacing w:line="252" w:lineRule="auto"/>
              <w:jc w:val="center"/>
            </w:pPr>
            <w:r>
              <w:rPr>
                <w:sz w:val="14"/>
                <w:szCs w:val="14"/>
              </w:rPr>
              <w:t>27</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74773D75" w14:textId="77777777" w:rsidR="00991FBD" w:rsidRDefault="00991FBD" w:rsidP="00991FBD">
            <w:pPr>
              <w:keepNext/>
              <w:spacing w:line="252" w:lineRule="auto"/>
              <w:jc w:val="center"/>
            </w:pPr>
            <w:r>
              <w:rPr>
                <w:sz w:val="14"/>
                <w:szCs w:val="14"/>
              </w:rPr>
              <w:t>3</w:t>
            </w:r>
          </w:p>
        </w:tc>
        <w:tc>
          <w:tcPr>
            <w:tcW w:w="1080" w:type="dxa"/>
            <w:gridSpan w:val="2"/>
            <w:tcBorders>
              <w:top w:val="nil"/>
              <w:left w:val="nil"/>
              <w:bottom w:val="single" w:sz="8" w:space="0" w:color="auto"/>
              <w:right w:val="single" w:sz="8" w:space="0" w:color="auto"/>
            </w:tcBorders>
            <w:tcMar>
              <w:top w:w="0" w:type="dxa"/>
              <w:left w:w="58" w:type="dxa"/>
              <w:bottom w:w="0" w:type="dxa"/>
              <w:right w:w="58" w:type="dxa"/>
            </w:tcMar>
            <w:hideMark/>
          </w:tcPr>
          <w:p w14:paraId="1D7DB408" w14:textId="77777777" w:rsidR="00991FBD" w:rsidRDefault="00991FBD" w:rsidP="00991FBD">
            <w:pPr>
              <w:keepNext/>
              <w:spacing w:line="252" w:lineRule="auto"/>
              <w:jc w:val="center"/>
            </w:pPr>
            <w:r>
              <w:rPr>
                <w:sz w:val="14"/>
                <w:szCs w:val="14"/>
              </w:rPr>
              <w:t>0.0</w:t>
            </w:r>
          </w:p>
        </w:tc>
        <w:tc>
          <w:tcPr>
            <w:tcW w:w="900" w:type="dxa"/>
            <w:tcBorders>
              <w:top w:val="nil"/>
              <w:left w:val="nil"/>
              <w:bottom w:val="single" w:sz="8" w:space="0" w:color="auto"/>
              <w:right w:val="single" w:sz="8" w:space="0" w:color="auto"/>
            </w:tcBorders>
            <w:tcMar>
              <w:top w:w="0" w:type="dxa"/>
              <w:left w:w="58" w:type="dxa"/>
              <w:bottom w:w="0" w:type="dxa"/>
              <w:right w:w="58" w:type="dxa"/>
            </w:tcMar>
            <w:hideMark/>
          </w:tcPr>
          <w:p w14:paraId="7A705A90" w14:textId="77777777" w:rsidR="00991FBD" w:rsidRDefault="00991FBD" w:rsidP="00991FBD">
            <w:pPr>
              <w:keepNext/>
              <w:spacing w:line="252" w:lineRule="auto"/>
              <w:jc w:val="center"/>
            </w:pPr>
            <w:r>
              <w:rPr>
                <w:sz w:val="14"/>
                <w:szCs w:val="14"/>
              </w:rPr>
              <w:t>0.0</w:t>
            </w:r>
          </w:p>
        </w:tc>
        <w:tc>
          <w:tcPr>
            <w:tcW w:w="81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34F4757" w14:textId="77777777" w:rsidR="00991FBD" w:rsidRDefault="00991FBD" w:rsidP="00991FBD">
            <w:pPr>
              <w:keepNext/>
              <w:spacing w:line="252" w:lineRule="auto"/>
              <w:jc w:val="center"/>
            </w:pPr>
            <w:r>
              <w:rPr>
                <w:sz w:val="14"/>
                <w:szCs w:val="14"/>
              </w:rPr>
              <w:t>19</w:t>
            </w:r>
          </w:p>
        </w:tc>
        <w:tc>
          <w:tcPr>
            <w:tcW w:w="810" w:type="dxa"/>
            <w:tcBorders>
              <w:top w:val="nil"/>
              <w:left w:val="nil"/>
              <w:bottom w:val="single" w:sz="8" w:space="0" w:color="auto"/>
              <w:right w:val="single" w:sz="8" w:space="0" w:color="auto"/>
            </w:tcBorders>
            <w:tcMar>
              <w:top w:w="0" w:type="dxa"/>
              <w:left w:w="58" w:type="dxa"/>
              <w:bottom w:w="0" w:type="dxa"/>
              <w:right w:w="58" w:type="dxa"/>
            </w:tcMar>
            <w:hideMark/>
          </w:tcPr>
          <w:p w14:paraId="5370A65A" w14:textId="77777777" w:rsidR="00991FBD" w:rsidRDefault="00991FBD" w:rsidP="00991FBD">
            <w:pPr>
              <w:keepNext/>
              <w:spacing w:line="252" w:lineRule="auto"/>
              <w:jc w:val="center"/>
            </w:pPr>
            <w:r>
              <w:rPr>
                <w:sz w:val="14"/>
                <w:szCs w:val="14"/>
              </w:rPr>
              <w:t>19</w:t>
            </w:r>
          </w:p>
        </w:tc>
        <w:tc>
          <w:tcPr>
            <w:tcW w:w="1080"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23AAAB0E" w14:textId="77777777" w:rsidR="00991FBD" w:rsidRDefault="00991FBD" w:rsidP="00991FBD">
            <w:pPr>
              <w:keepNext/>
              <w:spacing w:line="252" w:lineRule="auto"/>
              <w:jc w:val="center"/>
            </w:pPr>
            <w:r>
              <w:rPr>
                <w:sz w:val="14"/>
                <w:szCs w:val="14"/>
              </w:rPr>
              <w:t>33.2</w:t>
            </w:r>
          </w:p>
        </w:tc>
        <w:tc>
          <w:tcPr>
            <w:tcW w:w="1350" w:type="dxa"/>
            <w:tcBorders>
              <w:top w:val="nil"/>
              <w:left w:val="nil"/>
              <w:bottom w:val="single" w:sz="8" w:space="0" w:color="auto"/>
              <w:right w:val="single" w:sz="8" w:space="0" w:color="auto"/>
            </w:tcBorders>
            <w:tcMar>
              <w:top w:w="0" w:type="dxa"/>
              <w:left w:w="58" w:type="dxa"/>
              <w:bottom w:w="0" w:type="dxa"/>
              <w:right w:w="58" w:type="dxa"/>
            </w:tcMar>
            <w:hideMark/>
          </w:tcPr>
          <w:p w14:paraId="65710230" w14:textId="77777777" w:rsidR="00991FBD" w:rsidRDefault="00991FBD" w:rsidP="00991FBD">
            <w:pPr>
              <w:keepNext/>
              <w:spacing w:line="252" w:lineRule="auto"/>
              <w:jc w:val="center"/>
            </w:pPr>
            <w:r>
              <w:rPr>
                <w:sz w:val="14"/>
                <w:szCs w:val="14"/>
              </w:rPr>
              <w:t>1.7</w:t>
            </w:r>
          </w:p>
        </w:tc>
      </w:tr>
      <w:tr w:rsidR="00991FBD" w14:paraId="7A59D9D7" w14:textId="77777777" w:rsidTr="00991FBD">
        <w:tc>
          <w:tcPr>
            <w:tcW w:w="4722" w:type="dxa"/>
            <w:gridSpan w:val="6"/>
            <w:tcBorders>
              <w:top w:val="nil"/>
              <w:left w:val="single" w:sz="8" w:space="0" w:color="auto"/>
              <w:bottom w:val="single" w:sz="8" w:space="0" w:color="auto"/>
              <w:right w:val="single" w:sz="8" w:space="0" w:color="auto"/>
            </w:tcBorders>
            <w:tcMar>
              <w:top w:w="0" w:type="dxa"/>
              <w:left w:w="58" w:type="dxa"/>
              <w:bottom w:w="0" w:type="dxa"/>
              <w:right w:w="58" w:type="dxa"/>
            </w:tcMar>
            <w:hideMark/>
          </w:tcPr>
          <w:p w14:paraId="00E7BBEC" w14:textId="77777777" w:rsidR="00991FBD" w:rsidRDefault="00991FBD" w:rsidP="00991FBD">
            <w:pPr>
              <w:keepNext/>
              <w:spacing w:line="252" w:lineRule="auto"/>
            </w:pPr>
            <w:r>
              <w:rPr>
                <w:sz w:val="14"/>
                <w:szCs w:val="14"/>
              </w:rPr>
              <w:t>CFF: Cascade Fast Fill; BFF: Buffer Fast Fill; TF: Time Fill; OTR Over the road</w:t>
            </w:r>
          </w:p>
          <w:p w14:paraId="5520F2A6" w14:textId="77777777" w:rsidR="00991FBD" w:rsidRDefault="00991FBD" w:rsidP="00991FBD">
            <w:pPr>
              <w:keepNext/>
              <w:spacing w:line="252" w:lineRule="auto"/>
            </w:pPr>
            <w:r>
              <w:rPr>
                <w:sz w:val="14"/>
                <w:szCs w:val="14"/>
              </w:rPr>
              <w:t>1: Leaks discovered during station audit including those too small to quantify and those on compressors and dryers</w:t>
            </w:r>
          </w:p>
          <w:p w14:paraId="6C09A0B2" w14:textId="77777777" w:rsidR="00991FBD" w:rsidRDefault="00991FBD" w:rsidP="00991FBD">
            <w:pPr>
              <w:keepNext/>
              <w:spacing w:line="252" w:lineRule="auto"/>
            </w:pPr>
            <w:r>
              <w:rPr>
                <w:sz w:val="14"/>
                <w:szCs w:val="14"/>
              </w:rPr>
              <w:t xml:space="preserve">2: Continuous loss emanating from controlled sources (e.g. Continuous gas analyzers) </w:t>
            </w:r>
          </w:p>
        </w:tc>
        <w:tc>
          <w:tcPr>
            <w:tcW w:w="5083" w:type="dxa"/>
            <w:gridSpan w:val="6"/>
            <w:tcBorders>
              <w:top w:val="nil"/>
              <w:left w:val="single" w:sz="8" w:space="0" w:color="auto"/>
              <w:bottom w:val="single" w:sz="8" w:space="0" w:color="auto"/>
              <w:right w:val="single" w:sz="8" w:space="0" w:color="auto"/>
            </w:tcBorders>
          </w:tcPr>
          <w:p w14:paraId="4866C287" w14:textId="77777777" w:rsidR="00991FBD" w:rsidRDefault="00991FBD" w:rsidP="00991FBD">
            <w:pPr>
              <w:keepNext/>
              <w:spacing w:line="252" w:lineRule="auto"/>
            </w:pPr>
            <w:r>
              <w:rPr>
                <w:sz w:val="14"/>
                <w:szCs w:val="14"/>
              </w:rPr>
              <w:t>3: Transient losses originating at priority panel due to use of natural gas operated actuated valves/ flow controllers</w:t>
            </w:r>
          </w:p>
          <w:p w14:paraId="2941843E" w14:textId="77777777" w:rsidR="00991FBD" w:rsidRDefault="00991FBD" w:rsidP="00991FBD">
            <w:pPr>
              <w:keepNext/>
              <w:spacing w:line="252" w:lineRule="auto"/>
            </w:pPr>
            <w:r>
              <w:rPr>
                <w:sz w:val="14"/>
                <w:szCs w:val="14"/>
              </w:rPr>
              <w:t>4: CNG portion of LCNG facility, no gas dryer required</w:t>
            </w:r>
          </w:p>
          <w:p w14:paraId="517B1823" w14:textId="77777777" w:rsidR="00991FBD" w:rsidRDefault="00991FBD" w:rsidP="00991FBD">
            <w:pPr>
              <w:keepNext/>
              <w:spacing w:line="252" w:lineRule="auto"/>
            </w:pPr>
            <w:r>
              <w:rPr>
                <w:sz w:val="14"/>
                <w:szCs w:val="14"/>
              </w:rPr>
              <w:t>5: Leaks were detected at this facility but not quantified as they were well below the quantification limits of the measurement equipment</w:t>
            </w:r>
          </w:p>
        </w:tc>
      </w:tr>
    </w:tbl>
    <w:p w14:paraId="64071938" w14:textId="77777777" w:rsidR="00991FBD" w:rsidRDefault="00991FBD" w:rsidP="00991FBD">
      <w:pPr>
        <w:pStyle w:val="Caption"/>
        <w:keepNext/>
        <w:jc w:val="left"/>
      </w:pPr>
    </w:p>
    <w:p w14:paraId="7F5F6CF4" w14:textId="75137546" w:rsidR="00991FBD" w:rsidRPr="007D2B2C" w:rsidRDefault="00991FBD" w:rsidP="00991FBD">
      <w:pPr>
        <w:pStyle w:val="TAMainText"/>
      </w:pPr>
      <w:r w:rsidRPr="007D2B2C">
        <w:t>The average methane mass emitted during fast-fill CNG refueling was 3.0 g/event from the nozzle vent, 0.4 g/event from nozzle disconnection (dead volume), and 0.3 g/event for refueling system actuators: total 3.7 g/event (MU &lt; 0.15g).</w:t>
      </w:r>
      <w:r w:rsidR="00653AB5">
        <w:t xml:space="preserve"> Section 2 of the Supporting Information includes additional detail on </w:t>
      </w:r>
      <w:r w:rsidR="00255AA2">
        <w:t xml:space="preserve">methane emissions measurements at </w:t>
      </w:r>
      <w:r w:rsidR="00653AB5">
        <w:t>CNG station</w:t>
      </w:r>
      <w:r w:rsidR="00255AA2">
        <w:t>s.</w:t>
      </w:r>
    </w:p>
    <w:p w14:paraId="0AE3D743" w14:textId="55DAB9F0" w:rsidR="00991FBD" w:rsidRPr="007D2B2C" w:rsidRDefault="00991FBD" w:rsidP="00991FBD">
      <w:pPr>
        <w:pStyle w:val="TAMainText"/>
      </w:pPr>
      <w:r w:rsidRPr="007D2B2C">
        <w:rPr>
          <w:i/>
        </w:rPr>
        <w:t>Manual Venting of LNG Tanks to Atmosphere.</w:t>
      </w:r>
      <w:r w:rsidRPr="007D2B2C">
        <w:t xml:space="preserve"> An empirical model was developed to relate methane mass emitted from vehicle tanks to initial tank pressure, initial fill level and, pressure reduction during venting (</w:t>
      </w:r>
      <w:r>
        <w:t xml:space="preserve">see </w:t>
      </w:r>
      <w:r w:rsidRPr="00EE4C10">
        <w:fldChar w:fldCharType="begin"/>
      </w:r>
      <w:r w:rsidRPr="002C3CE3">
        <w:instrText xml:space="preserve"> REF _Ref417280632 \h  \* MERGEFORMAT </w:instrText>
      </w:r>
      <w:r w:rsidRPr="00EE4C10">
        <w:fldChar w:fldCharType="separate"/>
      </w:r>
      <w:r w:rsidR="007B1CB7" w:rsidRPr="007B1CB7">
        <w:t xml:space="preserve">Figure </w:t>
      </w:r>
      <w:r w:rsidR="007B1CB7" w:rsidRPr="007B1CB7">
        <w:rPr>
          <w:noProof/>
        </w:rPr>
        <w:t>1</w:t>
      </w:r>
      <w:r w:rsidRPr="00EE4C10">
        <w:fldChar w:fldCharType="end"/>
      </w:r>
      <w:r w:rsidRPr="007D2B2C">
        <w:t xml:space="preserve">). This model was applied using data from observed manual venting of tanks on six in-use vehicles. The model estimated the vent mass emitted to the atmosphere equaled 4.88% of the average fuel mass filled from the station. Manual venting should be avoided as a practice: the current fraction of tanks that are manually vented nationally is not known. </w:t>
      </w:r>
      <w:r w:rsidR="00255AA2">
        <w:t>Details on manual tank vent emissions estimations and model development are included in section 5 of the Supporting Information.</w:t>
      </w:r>
    </w:p>
    <w:p w14:paraId="61C5DA50" w14:textId="77777777" w:rsidR="00991FBD" w:rsidRPr="007D2B2C" w:rsidRDefault="00991FBD" w:rsidP="00991FBD">
      <w:pPr>
        <w:pStyle w:val="TAMainText"/>
        <w:rPr>
          <w:color w:val="000000" w:themeColor="text1"/>
        </w:rPr>
      </w:pPr>
      <w:r w:rsidRPr="007D2B2C">
        <w:rPr>
          <w:i/>
        </w:rPr>
        <w:t>LNG Truck Tank Boil-off.</w:t>
      </w:r>
      <w:r w:rsidRPr="007D2B2C">
        <w:rPr>
          <w:rFonts w:eastAsiaTheme="majorEastAsia"/>
          <w:i/>
          <w:color w:val="365F91" w:themeColor="accent1" w:themeShade="BF"/>
        </w:rPr>
        <w:t xml:space="preserve"> </w:t>
      </w:r>
      <w:r w:rsidRPr="007D2B2C">
        <w:t xml:space="preserve">Boil-off from tanks of underutilized vehicles requires additional research, although data were gathered for static and in-use HPDI LNG pressure rise. A truck out </w:t>
      </w:r>
      <w:r w:rsidRPr="007D2B2C">
        <w:lastRenderedPageBreak/>
        <w:t xml:space="preserve">of service for far longer than the tank design five day hold time would lose a high fraction of its fuel unless the fuel in the tank were recovered. </w:t>
      </w:r>
    </w:p>
    <w:p w14:paraId="7E551902" w14:textId="77777777" w:rsidR="00991FBD" w:rsidRPr="007D2B2C" w:rsidRDefault="00991FBD" w:rsidP="00991FBD">
      <w:pPr>
        <w:pStyle w:val="TAMainText"/>
        <w:rPr>
          <w:color w:val="000000" w:themeColor="text1"/>
        </w:rPr>
      </w:pPr>
      <w:r w:rsidRPr="007D2B2C">
        <w:rPr>
          <w:i/>
          <w:color w:val="000000" w:themeColor="text1"/>
        </w:rPr>
        <w:t xml:space="preserve">Vehicle Fuel System Leaks. </w:t>
      </w:r>
      <w:r w:rsidRPr="007D2B2C">
        <w:rPr>
          <w:color w:val="000000" w:themeColor="text1"/>
        </w:rPr>
        <w:t>No continuous leaks were found from subject CNG vehicles; one LNG system leak was too small to quantify.</w:t>
      </w:r>
    </w:p>
    <w:p w14:paraId="21AD5BC9" w14:textId="77777777" w:rsidR="00991FBD" w:rsidRDefault="00991FBD" w:rsidP="00991FBD">
      <w:pPr>
        <w:pStyle w:val="TAMainText"/>
      </w:pPr>
      <w:r w:rsidRPr="007D2B2C">
        <w:rPr>
          <w:i/>
          <w:color w:val="000000" w:themeColor="text1"/>
        </w:rPr>
        <w:t>Crankcase and Tailpipe Emissions.</w:t>
      </w:r>
      <w:r w:rsidRPr="007D2B2C">
        <w:rPr>
          <w:color w:val="000000" w:themeColor="text1"/>
        </w:rPr>
        <w:t xml:space="preserve"> Tailpipe emissions were characterized for different engine and vehicle types and for different vehicle activity using both chassis dynamometer and on-road measurements.</w:t>
      </w:r>
      <w:r w:rsidRPr="007D2B2C">
        <w:rPr>
          <w:b/>
          <w:color w:val="000000" w:themeColor="text1"/>
        </w:rPr>
        <w:t xml:space="preserve"> </w:t>
      </w:r>
      <w:r w:rsidRPr="007D2B2C">
        <w:rPr>
          <w:color w:val="000000" w:themeColor="text1"/>
        </w:rPr>
        <w:t>Crankcase emissions were measured and modeled by engine type and activity. Data were divided into short periods of activity termed microtrips</w:t>
      </w:r>
      <w:r w:rsidRPr="00072FCE">
        <w:rPr>
          <w:color w:val="000000" w:themeColor="text1"/>
          <w:vertAlign w:val="superscript"/>
        </w:rPr>
        <w:t>2</w:t>
      </w:r>
      <w:r>
        <w:rPr>
          <w:color w:val="000000" w:themeColor="text1"/>
          <w:vertAlign w:val="superscript"/>
        </w:rPr>
        <w:t>6</w:t>
      </w:r>
      <w:r w:rsidRPr="007D2B2C">
        <w:rPr>
          <w:color w:val="000000" w:themeColor="text1"/>
        </w:rPr>
        <w:t xml:space="preserve"> classified as Idle (&lt; 0.2 mph), City (0.2-10 mph), Arterial (10-40 mph), or Freeway (&gt;40 mph).</w:t>
      </w:r>
      <w:r w:rsidRPr="00325FB0">
        <w:rPr>
          <w:color w:val="000000" w:themeColor="text1"/>
        </w:rPr>
        <w:t xml:space="preserve"> </w:t>
      </w:r>
      <w:r w:rsidRPr="00DE0012">
        <w:rPr>
          <w:color w:val="000000" w:themeColor="text1"/>
        </w:rPr>
        <w:fldChar w:fldCharType="begin"/>
      </w:r>
      <w:r w:rsidRPr="00DE0012">
        <w:rPr>
          <w:color w:val="000000" w:themeColor="text1"/>
        </w:rPr>
        <w:instrText xml:space="preserve"> REF _Ref404163150 \h  \* MERGEFORMAT </w:instrText>
      </w:r>
      <w:r w:rsidRPr="00DE0012">
        <w:rPr>
          <w:color w:val="000000" w:themeColor="text1"/>
        </w:rPr>
      </w:r>
      <w:r w:rsidRPr="00DE0012">
        <w:rPr>
          <w:color w:val="000000" w:themeColor="text1"/>
        </w:rPr>
        <w:fldChar w:fldCharType="separate"/>
      </w:r>
      <w:r w:rsidR="007B1CB7" w:rsidRPr="007B1CB7">
        <w:t xml:space="preserve">Figure </w:t>
      </w:r>
      <w:r w:rsidR="007B1CB7" w:rsidRPr="007B1CB7">
        <w:rPr>
          <w:noProof/>
        </w:rPr>
        <w:t>2</w:t>
      </w:r>
      <w:r w:rsidRPr="00DE0012">
        <w:rPr>
          <w:color w:val="000000" w:themeColor="text1"/>
        </w:rPr>
        <w:fldChar w:fldCharType="end"/>
      </w:r>
      <w:r w:rsidRPr="00DE0012">
        <w:rPr>
          <w:color w:val="000000" w:themeColor="text1"/>
        </w:rPr>
        <w:t xml:space="preserve"> </w:t>
      </w:r>
      <w:r w:rsidRPr="007D2B2C">
        <w:t xml:space="preserve">shows the average values for crankcase plus tailpipe emissions </w:t>
      </w:r>
      <w:r>
        <w:t>of</w:t>
      </w:r>
      <w:r w:rsidRPr="007D2B2C">
        <w:t xml:space="preserve"> each </w:t>
      </w:r>
      <w:proofErr w:type="spellStart"/>
      <w:r w:rsidRPr="007D2B2C">
        <w:t>microtrip</w:t>
      </w:r>
      <w:proofErr w:type="spellEnd"/>
      <w:r w:rsidRPr="007D2B2C">
        <w:t xml:space="preserve"> for 9 liter SI engines in three different vehicle types.</w:t>
      </w:r>
    </w:p>
    <w:p w14:paraId="12A703D1" w14:textId="77777777" w:rsidR="00991FBD" w:rsidRPr="008E2C84" w:rsidRDefault="00991FBD" w:rsidP="00991FBD">
      <w:pPr>
        <w:keepNext/>
      </w:pPr>
      <w:r>
        <w:rPr>
          <w:noProof/>
        </w:rPr>
        <w:drawing>
          <wp:inline distT="0" distB="0" distL="0" distR="0" wp14:anchorId="625BF277" wp14:editId="7C71AC19">
            <wp:extent cx="3044952" cy="301752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4A1B94" w14:textId="77777777" w:rsidR="00991FBD" w:rsidRPr="00EE4C10" w:rsidRDefault="00991FBD" w:rsidP="00991FBD">
      <w:pPr>
        <w:pStyle w:val="VAFigureCaption"/>
        <w:rPr>
          <w:sz w:val="22"/>
        </w:rPr>
      </w:pPr>
      <w:bookmarkStart w:id="4" w:name="_Ref404163150"/>
      <w:r w:rsidRPr="00EE4C10">
        <w:rPr>
          <w:b/>
        </w:rPr>
        <w:t xml:space="preserve">Figure </w:t>
      </w:r>
      <w:r w:rsidRPr="00EE4C10">
        <w:rPr>
          <w:b/>
        </w:rPr>
        <w:fldChar w:fldCharType="begin"/>
      </w:r>
      <w:r w:rsidRPr="00EE4C10">
        <w:rPr>
          <w:b/>
        </w:rPr>
        <w:instrText xml:space="preserve"> SEQ Figure \* ARABIC </w:instrText>
      </w:r>
      <w:r w:rsidRPr="00EE4C10">
        <w:rPr>
          <w:b/>
        </w:rPr>
        <w:fldChar w:fldCharType="separate"/>
      </w:r>
      <w:r w:rsidR="007B1CB7">
        <w:rPr>
          <w:b/>
          <w:noProof/>
        </w:rPr>
        <w:t>2</w:t>
      </w:r>
      <w:r w:rsidRPr="00EE4C10">
        <w:rPr>
          <w:b/>
          <w:noProof/>
        </w:rPr>
        <w:fldChar w:fldCharType="end"/>
      </w:r>
      <w:bookmarkEnd w:id="4"/>
      <w:r>
        <w:rPr>
          <w:b/>
          <w:noProof/>
        </w:rPr>
        <w:t>.</w:t>
      </w:r>
      <w:r w:rsidRPr="00EE4C10">
        <w:t xml:space="preserve"> Fuel specific methane emissions (tailpipe &amp; crankcase) during distinct </w:t>
      </w:r>
      <w:proofErr w:type="spellStart"/>
      <w:r w:rsidRPr="00EE4C10">
        <w:t>microtrips</w:t>
      </w:r>
      <w:proofErr w:type="spellEnd"/>
      <w:r w:rsidRPr="00EE4C10">
        <w:t xml:space="preserve"> for all vehicles powered by 9 liter stoichiometric natural gas engines (n=1482).</w:t>
      </w:r>
    </w:p>
    <w:p w14:paraId="3210CE83" w14:textId="77777777" w:rsidR="00991FBD" w:rsidRPr="007D2B2C" w:rsidRDefault="00991FBD" w:rsidP="00991FBD">
      <w:pPr>
        <w:pStyle w:val="TAMainText"/>
        <w:rPr>
          <w:color w:val="000000" w:themeColor="text1"/>
        </w:rPr>
      </w:pPr>
      <w:r w:rsidRPr="007D2B2C">
        <w:lastRenderedPageBreak/>
        <w:t>Similar data were obtained for other engine types. Variability of emissions data is due to vehicle age, catalyst temperature, engine speed, load, transient behavior, and emissions diffusion between neighboring microtrips</w:t>
      </w:r>
      <w:r w:rsidRPr="00794776">
        <w:rPr>
          <w:vertAlign w:val="superscript"/>
        </w:rPr>
        <w:t>9</w:t>
      </w:r>
      <w:proofErr w:type="gramStart"/>
      <w:r w:rsidRPr="00794776">
        <w:rPr>
          <w:vertAlign w:val="superscript"/>
        </w:rPr>
        <w:t>,10</w:t>
      </w:r>
      <w:proofErr w:type="gramEnd"/>
      <w:r w:rsidRPr="007D2B2C">
        <w:t xml:space="preserve">. Average speed of a </w:t>
      </w:r>
      <w:proofErr w:type="spellStart"/>
      <w:r w:rsidRPr="007D2B2C">
        <w:t>microtrip</w:t>
      </w:r>
      <w:proofErr w:type="spellEnd"/>
      <w:r w:rsidRPr="007D2B2C">
        <w:t xml:space="preserve"> does not define average load: road grade, acceleration, fan power demand, vehicle weight, drivetrain design, wind speed, and frontal area affect load as well. The ratio of average power demand to engine rated output affects efficiency. These variations are separate from measurement uncertainty. </w:t>
      </w:r>
      <w:r w:rsidRPr="007D2B2C">
        <w:rPr>
          <w:color w:val="000000" w:themeColor="text1"/>
        </w:rPr>
        <w:t xml:space="preserve">The methane emitted as a percentage of natural gas consumed for each vehicle type during idle, city, arterial, and highway operation are shown in </w:t>
      </w:r>
      <w:r w:rsidRPr="00DE0012">
        <w:rPr>
          <w:color w:val="000000" w:themeColor="text1"/>
        </w:rPr>
        <w:fldChar w:fldCharType="begin"/>
      </w:r>
      <w:r w:rsidRPr="00DE0012">
        <w:rPr>
          <w:color w:val="000000" w:themeColor="text1"/>
        </w:rPr>
        <w:instrText xml:space="preserve"> REF _Ref417280928 \h  \* MERGEFORMAT </w:instrText>
      </w:r>
      <w:r w:rsidRPr="00DE0012">
        <w:rPr>
          <w:color w:val="000000" w:themeColor="text1"/>
        </w:rPr>
      </w:r>
      <w:r w:rsidRPr="00DE0012">
        <w:rPr>
          <w:color w:val="000000" w:themeColor="text1"/>
        </w:rPr>
        <w:fldChar w:fldCharType="separate"/>
      </w:r>
      <w:r w:rsidR="007B1CB7" w:rsidRPr="007B1CB7">
        <w:t xml:space="preserve">Figure </w:t>
      </w:r>
      <w:r w:rsidR="007B1CB7" w:rsidRPr="007B1CB7">
        <w:rPr>
          <w:noProof/>
        </w:rPr>
        <w:t>3</w:t>
      </w:r>
      <w:r w:rsidRPr="00DE0012">
        <w:rPr>
          <w:color w:val="000000" w:themeColor="text1"/>
        </w:rPr>
        <w:fldChar w:fldCharType="end"/>
      </w:r>
      <w:r w:rsidRPr="00DE0012">
        <w:rPr>
          <w:color w:val="000000" w:themeColor="text1"/>
        </w:rPr>
        <w:t>.</w:t>
      </w:r>
      <w:r w:rsidRPr="007D2B2C">
        <w:rPr>
          <w:color w:val="000000" w:themeColor="text1"/>
        </w:rPr>
        <w:t xml:space="preserve"> </w:t>
      </w:r>
      <w:r>
        <w:rPr>
          <w:color w:val="000000" w:themeColor="text1"/>
        </w:rPr>
        <w:t>E</w:t>
      </w:r>
      <w:r w:rsidRPr="007D2B2C">
        <w:rPr>
          <w:color w:val="000000" w:themeColor="text1"/>
        </w:rPr>
        <w:t>missions differences between engine types are due in part to different duty cycles.</w:t>
      </w:r>
    </w:p>
    <w:p w14:paraId="49CF57F3" w14:textId="77777777" w:rsidR="00991FBD" w:rsidRDefault="00991FBD" w:rsidP="00991FBD">
      <w:pPr>
        <w:pStyle w:val="Caption"/>
        <w:keepNext/>
        <w:spacing w:after="120"/>
        <w:jc w:val="left"/>
      </w:pPr>
      <w:bookmarkStart w:id="5" w:name="_Ref417280729"/>
      <w:r>
        <w:rPr>
          <w:noProof/>
        </w:rPr>
        <w:drawing>
          <wp:inline distT="0" distB="0" distL="0" distR="0" wp14:anchorId="2FE4385D" wp14:editId="53CAB8E1">
            <wp:extent cx="5925312" cy="26517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5"/>
    </w:p>
    <w:p w14:paraId="326DCF62" w14:textId="77777777" w:rsidR="00991FBD" w:rsidRPr="00DE0012" w:rsidRDefault="00991FBD" w:rsidP="00991FBD">
      <w:pPr>
        <w:pStyle w:val="VAFigureCaption"/>
        <w:rPr>
          <w:b/>
          <w:szCs w:val="24"/>
        </w:rPr>
      </w:pPr>
      <w:bookmarkStart w:id="6" w:name="_Ref417280928"/>
      <w:bookmarkStart w:id="7" w:name="_Ref417295217"/>
      <w:r w:rsidRPr="00DE0012">
        <w:rPr>
          <w:b/>
        </w:rPr>
        <w:t xml:space="preserve">Figure </w:t>
      </w:r>
      <w:r w:rsidRPr="00DE0012">
        <w:rPr>
          <w:b/>
        </w:rPr>
        <w:fldChar w:fldCharType="begin"/>
      </w:r>
      <w:r w:rsidRPr="00DE0012">
        <w:rPr>
          <w:b/>
        </w:rPr>
        <w:instrText xml:space="preserve"> SEQ Figure \* ARABIC </w:instrText>
      </w:r>
      <w:r w:rsidRPr="00DE0012">
        <w:rPr>
          <w:b/>
        </w:rPr>
        <w:fldChar w:fldCharType="separate"/>
      </w:r>
      <w:r w:rsidR="007B1CB7">
        <w:rPr>
          <w:b/>
          <w:noProof/>
        </w:rPr>
        <w:t>3</w:t>
      </w:r>
      <w:r w:rsidRPr="00DE0012">
        <w:rPr>
          <w:b/>
        </w:rPr>
        <w:fldChar w:fldCharType="end"/>
      </w:r>
      <w:bookmarkEnd w:id="6"/>
      <w:bookmarkEnd w:id="7"/>
      <w:r>
        <w:t>.</w:t>
      </w:r>
      <w:r w:rsidRPr="00DE0012">
        <w:t xml:space="preserve"> Activity-averaged tailpipe, crankcase vent, and HPDI fueling system vent methane emissions as a percentage of natural gas fuel consumed for all of the vehicle types characterized in the study.</w:t>
      </w:r>
    </w:p>
    <w:p w14:paraId="55B970E1" w14:textId="258BAE0F" w:rsidR="00255AA2" w:rsidRDefault="00255AA2" w:rsidP="00991FBD">
      <w:pPr>
        <w:pStyle w:val="TAMainText"/>
      </w:pPr>
      <w:r>
        <w:t>Vehicle methane emissions measurements and measurement methodology are more fully detailed in Section 6 of the Supporting Information.</w:t>
      </w:r>
    </w:p>
    <w:p w14:paraId="39B9AEBB" w14:textId="77777777" w:rsidR="00991FBD" w:rsidRPr="007D2B2C" w:rsidRDefault="00991FBD" w:rsidP="00991FBD">
      <w:pPr>
        <w:pStyle w:val="TAMainText"/>
      </w:pPr>
      <w:r w:rsidRPr="007D2B2C">
        <w:t>Scenarios</w:t>
      </w:r>
    </w:p>
    <w:p w14:paraId="23710464" w14:textId="750665B5" w:rsidR="00991FBD" w:rsidRDefault="00991FBD" w:rsidP="00991FBD">
      <w:pPr>
        <w:pStyle w:val="TAMainText"/>
      </w:pPr>
      <w:r w:rsidRPr="007D2B2C">
        <w:lastRenderedPageBreak/>
        <w:t>The methane emissions scenarios were estimated assuming that the 2035 hardware would reflect a range of standards, technologies and practices. To estimate the fraction of methane emitted, each scenario required assumptions about the relative size of the infrastructure and fleet components, and the energy efficiency of the vehicles. Tables 2 and 3 show the 2035 vehicle population assumptions.</w:t>
      </w:r>
      <w:r w:rsidR="00255AA2">
        <w:t xml:space="preserve"> Background for develop</w:t>
      </w:r>
      <w:r w:rsidR="00AF6CE5">
        <w:t>ment of</w:t>
      </w:r>
      <w:r w:rsidR="00255AA2">
        <w:t xml:space="preserve"> vehicle </w:t>
      </w:r>
      <w:r w:rsidR="00AF6CE5">
        <w:t xml:space="preserve">emissions, </w:t>
      </w:r>
      <w:r w:rsidR="00255AA2">
        <w:t xml:space="preserve">activity and population scenarios are included in </w:t>
      </w:r>
      <w:r w:rsidR="00AF6CE5">
        <w:t>sections 8 and 9 of the Supporting Information.</w:t>
      </w:r>
    </w:p>
    <w:p w14:paraId="41C23C9B" w14:textId="77777777" w:rsidR="00991FBD" w:rsidRPr="00DE0012" w:rsidRDefault="00991FBD" w:rsidP="00991FBD">
      <w:pPr>
        <w:pStyle w:val="VDTableTitle"/>
        <w:keepNext/>
      </w:pPr>
      <w:bookmarkStart w:id="8" w:name="_Ref410796919"/>
      <w:r w:rsidRPr="00DE0012">
        <w:rPr>
          <w:b/>
        </w:rPr>
        <w:t xml:space="preserve">Table </w:t>
      </w:r>
      <w:r w:rsidRPr="00DE0012">
        <w:rPr>
          <w:b/>
        </w:rPr>
        <w:fldChar w:fldCharType="begin"/>
      </w:r>
      <w:r w:rsidRPr="00DE0012">
        <w:rPr>
          <w:b/>
        </w:rPr>
        <w:instrText xml:space="preserve"> SEQ Table \* ARABIC </w:instrText>
      </w:r>
      <w:r w:rsidRPr="00DE0012">
        <w:rPr>
          <w:b/>
        </w:rPr>
        <w:fldChar w:fldCharType="separate"/>
      </w:r>
      <w:r w:rsidR="007B1CB7">
        <w:rPr>
          <w:b/>
          <w:noProof/>
        </w:rPr>
        <w:t>2</w:t>
      </w:r>
      <w:r w:rsidRPr="00DE0012">
        <w:rPr>
          <w:b/>
          <w:noProof/>
        </w:rPr>
        <w:fldChar w:fldCharType="end"/>
      </w:r>
      <w:bookmarkEnd w:id="8"/>
      <w:r>
        <w:rPr>
          <w:noProof/>
        </w:rPr>
        <w:t>.</w:t>
      </w:r>
      <w:r w:rsidRPr="00DE0012">
        <w:t xml:space="preserve"> Heavy-duty natural gas OTR tractor total market share and distribution scenarios for 2035.</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30"/>
        <w:gridCol w:w="1260"/>
        <w:gridCol w:w="1080"/>
        <w:gridCol w:w="1170"/>
        <w:gridCol w:w="810"/>
        <w:gridCol w:w="1170"/>
        <w:gridCol w:w="1080"/>
      </w:tblGrid>
      <w:tr w:rsidR="00991FBD" w:rsidRPr="00EF24E5" w14:paraId="109EE4C0" w14:textId="77777777" w:rsidTr="00F13DB9">
        <w:tc>
          <w:tcPr>
            <w:tcW w:w="3330" w:type="dxa"/>
            <w:vAlign w:val="center"/>
          </w:tcPr>
          <w:p w14:paraId="539BDCB3" w14:textId="77777777" w:rsidR="00991FBD" w:rsidRPr="00EF24E5" w:rsidRDefault="00991FBD" w:rsidP="00991FBD">
            <w:pPr>
              <w:keepNext/>
              <w:spacing w:line="360" w:lineRule="auto"/>
              <w:jc w:val="center"/>
              <w:rPr>
                <w:b/>
                <w:sz w:val="16"/>
                <w:szCs w:val="16"/>
              </w:rPr>
            </w:pPr>
            <w:r w:rsidRPr="00EF24E5">
              <w:rPr>
                <w:b/>
                <w:sz w:val="16"/>
                <w:szCs w:val="16"/>
              </w:rPr>
              <w:t>Vehicle Category</w:t>
            </w:r>
          </w:p>
        </w:tc>
        <w:tc>
          <w:tcPr>
            <w:tcW w:w="2340" w:type="dxa"/>
            <w:gridSpan w:val="2"/>
            <w:vAlign w:val="center"/>
          </w:tcPr>
          <w:p w14:paraId="1D6EA96E" w14:textId="77777777" w:rsidR="00991FBD" w:rsidRPr="00EF24E5" w:rsidRDefault="00991FBD" w:rsidP="00991FBD">
            <w:pPr>
              <w:keepNext/>
              <w:spacing w:line="360" w:lineRule="auto"/>
              <w:jc w:val="center"/>
              <w:rPr>
                <w:b/>
                <w:sz w:val="16"/>
                <w:szCs w:val="16"/>
              </w:rPr>
            </w:pPr>
            <w:r w:rsidRPr="00EF24E5">
              <w:rPr>
                <w:b/>
                <w:sz w:val="16"/>
                <w:szCs w:val="16"/>
              </w:rPr>
              <w:t xml:space="preserve">Short Haul (≤320 </w:t>
            </w:r>
            <w:proofErr w:type="spellStart"/>
            <w:r w:rsidRPr="00EF24E5">
              <w:rPr>
                <w:b/>
                <w:sz w:val="16"/>
                <w:szCs w:val="16"/>
              </w:rPr>
              <w:t>hp</w:t>
            </w:r>
            <w:proofErr w:type="spellEnd"/>
            <w:r w:rsidRPr="00EF24E5">
              <w:rPr>
                <w:b/>
                <w:sz w:val="16"/>
                <w:szCs w:val="16"/>
              </w:rPr>
              <w:t>)</w:t>
            </w:r>
          </w:p>
        </w:tc>
        <w:tc>
          <w:tcPr>
            <w:tcW w:w="3150" w:type="dxa"/>
            <w:gridSpan w:val="3"/>
            <w:vAlign w:val="center"/>
          </w:tcPr>
          <w:p w14:paraId="396691BD" w14:textId="77777777" w:rsidR="00991FBD" w:rsidRPr="00EF24E5" w:rsidRDefault="00991FBD" w:rsidP="00991FBD">
            <w:pPr>
              <w:keepNext/>
              <w:spacing w:line="360" w:lineRule="auto"/>
              <w:jc w:val="center"/>
              <w:rPr>
                <w:b/>
                <w:sz w:val="16"/>
                <w:szCs w:val="16"/>
              </w:rPr>
            </w:pPr>
            <w:r w:rsidRPr="00EF24E5">
              <w:rPr>
                <w:b/>
                <w:sz w:val="16"/>
                <w:szCs w:val="16"/>
              </w:rPr>
              <w:t xml:space="preserve">Long Haul (&gt;320 </w:t>
            </w:r>
            <w:proofErr w:type="spellStart"/>
            <w:r w:rsidRPr="00EF24E5">
              <w:rPr>
                <w:b/>
                <w:sz w:val="16"/>
                <w:szCs w:val="16"/>
              </w:rPr>
              <w:t>hp</w:t>
            </w:r>
            <w:proofErr w:type="spellEnd"/>
            <w:r w:rsidRPr="00EF24E5">
              <w:rPr>
                <w:b/>
                <w:sz w:val="16"/>
                <w:szCs w:val="16"/>
              </w:rPr>
              <w:t>)</w:t>
            </w:r>
          </w:p>
        </w:tc>
        <w:tc>
          <w:tcPr>
            <w:tcW w:w="1080" w:type="dxa"/>
            <w:vAlign w:val="center"/>
          </w:tcPr>
          <w:p w14:paraId="2EF1E304" w14:textId="77777777" w:rsidR="00991FBD" w:rsidRPr="00EF24E5" w:rsidRDefault="00991FBD" w:rsidP="00991FBD">
            <w:pPr>
              <w:keepNext/>
              <w:spacing w:line="360" w:lineRule="auto"/>
              <w:jc w:val="center"/>
              <w:rPr>
                <w:b/>
                <w:sz w:val="16"/>
                <w:szCs w:val="16"/>
              </w:rPr>
            </w:pPr>
            <w:r w:rsidRPr="00EF24E5">
              <w:rPr>
                <w:b/>
                <w:sz w:val="16"/>
                <w:szCs w:val="16"/>
              </w:rPr>
              <w:t>Total</w:t>
            </w:r>
          </w:p>
        </w:tc>
      </w:tr>
      <w:tr w:rsidR="00991FBD" w:rsidRPr="00EF24E5" w14:paraId="50F49970" w14:textId="77777777" w:rsidTr="00F13DB9">
        <w:tc>
          <w:tcPr>
            <w:tcW w:w="3330" w:type="dxa"/>
            <w:vAlign w:val="center"/>
          </w:tcPr>
          <w:p w14:paraId="3ABA5A7D" w14:textId="77777777" w:rsidR="00991FBD" w:rsidRPr="00EF24E5" w:rsidRDefault="00991FBD" w:rsidP="00991FBD">
            <w:pPr>
              <w:keepNext/>
              <w:spacing w:line="360" w:lineRule="auto"/>
              <w:rPr>
                <w:sz w:val="16"/>
                <w:szCs w:val="16"/>
              </w:rPr>
            </w:pPr>
            <w:r>
              <w:rPr>
                <w:sz w:val="16"/>
                <w:szCs w:val="16"/>
              </w:rPr>
              <w:t>Population Fraction of HD NG OTR Market</w:t>
            </w:r>
          </w:p>
        </w:tc>
        <w:tc>
          <w:tcPr>
            <w:tcW w:w="2340" w:type="dxa"/>
            <w:gridSpan w:val="2"/>
            <w:vAlign w:val="center"/>
          </w:tcPr>
          <w:p w14:paraId="1A2E44DB" w14:textId="77777777" w:rsidR="00991FBD" w:rsidRPr="00EF24E5" w:rsidRDefault="00991FBD" w:rsidP="00991FBD">
            <w:pPr>
              <w:keepNext/>
              <w:spacing w:line="360" w:lineRule="auto"/>
              <w:jc w:val="center"/>
              <w:rPr>
                <w:sz w:val="16"/>
                <w:szCs w:val="16"/>
              </w:rPr>
            </w:pPr>
            <w:r w:rsidRPr="00EF24E5">
              <w:rPr>
                <w:sz w:val="16"/>
                <w:szCs w:val="16"/>
              </w:rPr>
              <w:t>50%</w:t>
            </w:r>
          </w:p>
        </w:tc>
        <w:tc>
          <w:tcPr>
            <w:tcW w:w="3150" w:type="dxa"/>
            <w:gridSpan w:val="3"/>
            <w:vAlign w:val="center"/>
          </w:tcPr>
          <w:p w14:paraId="7C14380F" w14:textId="77777777" w:rsidR="00991FBD" w:rsidRPr="00EF24E5" w:rsidRDefault="00991FBD" w:rsidP="00991FBD">
            <w:pPr>
              <w:keepNext/>
              <w:spacing w:line="360" w:lineRule="auto"/>
              <w:jc w:val="center"/>
              <w:rPr>
                <w:sz w:val="16"/>
                <w:szCs w:val="16"/>
              </w:rPr>
            </w:pPr>
            <w:r w:rsidRPr="00EF24E5">
              <w:rPr>
                <w:sz w:val="16"/>
                <w:szCs w:val="16"/>
              </w:rPr>
              <w:t>50%</w:t>
            </w:r>
          </w:p>
        </w:tc>
        <w:tc>
          <w:tcPr>
            <w:tcW w:w="1080" w:type="dxa"/>
            <w:vAlign w:val="center"/>
          </w:tcPr>
          <w:p w14:paraId="2EB781A0" w14:textId="77777777" w:rsidR="00991FBD" w:rsidRPr="00EF24E5" w:rsidRDefault="00991FBD" w:rsidP="00991FBD">
            <w:pPr>
              <w:keepNext/>
              <w:spacing w:line="360" w:lineRule="auto"/>
              <w:jc w:val="center"/>
              <w:rPr>
                <w:sz w:val="16"/>
                <w:szCs w:val="16"/>
              </w:rPr>
            </w:pPr>
            <w:r w:rsidRPr="00EF24E5">
              <w:rPr>
                <w:sz w:val="16"/>
                <w:szCs w:val="16"/>
              </w:rPr>
              <w:t>100%</w:t>
            </w:r>
          </w:p>
        </w:tc>
      </w:tr>
      <w:tr w:rsidR="00991FBD" w:rsidRPr="00EF24E5" w14:paraId="5D77EB72" w14:textId="77777777" w:rsidTr="00F13DB9">
        <w:tc>
          <w:tcPr>
            <w:tcW w:w="3330" w:type="dxa"/>
            <w:vAlign w:val="center"/>
          </w:tcPr>
          <w:p w14:paraId="52AF2E03" w14:textId="77777777" w:rsidR="00991FBD" w:rsidRPr="00EF24E5" w:rsidRDefault="00991FBD" w:rsidP="00991FBD">
            <w:pPr>
              <w:keepNext/>
              <w:spacing w:line="360" w:lineRule="auto"/>
              <w:rPr>
                <w:sz w:val="16"/>
                <w:szCs w:val="16"/>
              </w:rPr>
            </w:pPr>
            <w:r w:rsidRPr="00EF24E5">
              <w:rPr>
                <w:sz w:val="16"/>
                <w:szCs w:val="16"/>
              </w:rPr>
              <w:t>HD NG Engine Technology</w:t>
            </w:r>
          </w:p>
        </w:tc>
        <w:tc>
          <w:tcPr>
            <w:tcW w:w="1260" w:type="dxa"/>
            <w:vAlign w:val="center"/>
          </w:tcPr>
          <w:p w14:paraId="2584F824" w14:textId="77777777" w:rsidR="00991FBD" w:rsidRPr="00EF24E5" w:rsidRDefault="00991FBD" w:rsidP="00991FBD">
            <w:pPr>
              <w:keepNext/>
              <w:spacing w:line="360" w:lineRule="auto"/>
              <w:jc w:val="center"/>
              <w:rPr>
                <w:sz w:val="16"/>
                <w:szCs w:val="16"/>
              </w:rPr>
            </w:pPr>
            <w:r>
              <w:rPr>
                <w:sz w:val="16"/>
                <w:szCs w:val="16"/>
              </w:rPr>
              <w:t>SI</w:t>
            </w:r>
          </w:p>
        </w:tc>
        <w:tc>
          <w:tcPr>
            <w:tcW w:w="1080" w:type="dxa"/>
            <w:vAlign w:val="center"/>
          </w:tcPr>
          <w:p w14:paraId="793048C1" w14:textId="77777777" w:rsidR="00991FBD" w:rsidRPr="00EF24E5" w:rsidRDefault="00991FBD" w:rsidP="00991FBD">
            <w:pPr>
              <w:keepNext/>
              <w:spacing w:line="360" w:lineRule="auto"/>
              <w:jc w:val="center"/>
              <w:rPr>
                <w:sz w:val="16"/>
                <w:szCs w:val="16"/>
              </w:rPr>
            </w:pPr>
            <w:r>
              <w:rPr>
                <w:sz w:val="16"/>
                <w:szCs w:val="16"/>
              </w:rPr>
              <w:t>SI</w:t>
            </w:r>
          </w:p>
        </w:tc>
        <w:tc>
          <w:tcPr>
            <w:tcW w:w="1170" w:type="dxa"/>
            <w:vAlign w:val="center"/>
          </w:tcPr>
          <w:p w14:paraId="4C63FF7C" w14:textId="77777777" w:rsidR="00991FBD" w:rsidRPr="00EF24E5" w:rsidRDefault="00991FBD" w:rsidP="00991FBD">
            <w:pPr>
              <w:keepNext/>
              <w:spacing w:line="360" w:lineRule="auto"/>
              <w:jc w:val="center"/>
              <w:rPr>
                <w:sz w:val="16"/>
                <w:szCs w:val="16"/>
              </w:rPr>
            </w:pPr>
            <w:r>
              <w:rPr>
                <w:sz w:val="16"/>
                <w:szCs w:val="16"/>
              </w:rPr>
              <w:t>SI</w:t>
            </w:r>
          </w:p>
        </w:tc>
        <w:tc>
          <w:tcPr>
            <w:tcW w:w="810" w:type="dxa"/>
            <w:vAlign w:val="center"/>
          </w:tcPr>
          <w:p w14:paraId="334D1D20" w14:textId="77777777" w:rsidR="00991FBD" w:rsidRPr="00EF24E5" w:rsidRDefault="00991FBD" w:rsidP="00991FBD">
            <w:pPr>
              <w:keepNext/>
              <w:spacing w:line="360" w:lineRule="auto"/>
              <w:jc w:val="center"/>
              <w:rPr>
                <w:sz w:val="16"/>
                <w:szCs w:val="16"/>
              </w:rPr>
            </w:pPr>
            <w:r w:rsidRPr="00EF24E5">
              <w:rPr>
                <w:sz w:val="16"/>
                <w:szCs w:val="16"/>
              </w:rPr>
              <w:t>HPDI</w:t>
            </w:r>
          </w:p>
        </w:tc>
        <w:tc>
          <w:tcPr>
            <w:tcW w:w="1170" w:type="dxa"/>
            <w:vAlign w:val="center"/>
          </w:tcPr>
          <w:p w14:paraId="30632FBD" w14:textId="77777777" w:rsidR="00991FBD" w:rsidRPr="00EF24E5" w:rsidRDefault="00991FBD" w:rsidP="00991FBD">
            <w:pPr>
              <w:keepNext/>
              <w:spacing w:line="360" w:lineRule="auto"/>
              <w:jc w:val="center"/>
              <w:rPr>
                <w:sz w:val="16"/>
                <w:szCs w:val="16"/>
              </w:rPr>
            </w:pPr>
            <w:r>
              <w:rPr>
                <w:sz w:val="16"/>
                <w:szCs w:val="16"/>
              </w:rPr>
              <w:t>SI</w:t>
            </w:r>
          </w:p>
        </w:tc>
        <w:tc>
          <w:tcPr>
            <w:tcW w:w="1080" w:type="dxa"/>
            <w:vAlign w:val="center"/>
          </w:tcPr>
          <w:p w14:paraId="682B3AB4" w14:textId="77777777" w:rsidR="00991FBD" w:rsidRPr="00EF24E5" w:rsidRDefault="00991FBD" w:rsidP="00991FBD">
            <w:pPr>
              <w:keepNext/>
              <w:spacing w:line="360" w:lineRule="auto"/>
              <w:jc w:val="center"/>
              <w:rPr>
                <w:sz w:val="16"/>
                <w:szCs w:val="16"/>
              </w:rPr>
            </w:pPr>
            <w:r>
              <w:rPr>
                <w:sz w:val="16"/>
                <w:szCs w:val="16"/>
              </w:rPr>
              <w:t>--</w:t>
            </w:r>
          </w:p>
        </w:tc>
      </w:tr>
      <w:tr w:rsidR="00991FBD" w:rsidRPr="00EF24E5" w14:paraId="1C7D37C1" w14:textId="77777777" w:rsidTr="00F13DB9">
        <w:tc>
          <w:tcPr>
            <w:tcW w:w="3330" w:type="dxa"/>
            <w:vAlign w:val="center"/>
          </w:tcPr>
          <w:p w14:paraId="5C906F5F" w14:textId="77777777" w:rsidR="00991FBD" w:rsidRPr="00EF24E5" w:rsidRDefault="00991FBD" w:rsidP="00991FBD">
            <w:pPr>
              <w:keepNext/>
              <w:spacing w:line="360" w:lineRule="auto"/>
              <w:rPr>
                <w:sz w:val="16"/>
                <w:szCs w:val="16"/>
              </w:rPr>
            </w:pPr>
            <w:r w:rsidRPr="00EF24E5">
              <w:rPr>
                <w:sz w:val="16"/>
                <w:szCs w:val="16"/>
              </w:rPr>
              <w:t>Fuel Type</w:t>
            </w:r>
          </w:p>
        </w:tc>
        <w:tc>
          <w:tcPr>
            <w:tcW w:w="1260" w:type="dxa"/>
            <w:vAlign w:val="center"/>
          </w:tcPr>
          <w:p w14:paraId="2C0D6C20" w14:textId="77777777" w:rsidR="00991FBD" w:rsidRPr="00EF24E5" w:rsidRDefault="00991FBD" w:rsidP="00991FBD">
            <w:pPr>
              <w:keepNext/>
              <w:spacing w:line="360" w:lineRule="auto"/>
              <w:jc w:val="center"/>
              <w:rPr>
                <w:sz w:val="16"/>
                <w:szCs w:val="16"/>
              </w:rPr>
            </w:pPr>
            <w:r w:rsidRPr="00EF24E5">
              <w:rPr>
                <w:sz w:val="16"/>
                <w:szCs w:val="16"/>
              </w:rPr>
              <w:t>CNG</w:t>
            </w:r>
          </w:p>
        </w:tc>
        <w:tc>
          <w:tcPr>
            <w:tcW w:w="1080" w:type="dxa"/>
            <w:vAlign w:val="center"/>
          </w:tcPr>
          <w:p w14:paraId="19F9CE96" w14:textId="77777777" w:rsidR="00991FBD" w:rsidRPr="00EF24E5" w:rsidRDefault="00991FBD" w:rsidP="00991FBD">
            <w:pPr>
              <w:keepNext/>
              <w:spacing w:line="360" w:lineRule="auto"/>
              <w:jc w:val="center"/>
              <w:rPr>
                <w:sz w:val="16"/>
                <w:szCs w:val="16"/>
              </w:rPr>
            </w:pPr>
            <w:r w:rsidRPr="00EF24E5">
              <w:rPr>
                <w:sz w:val="16"/>
                <w:szCs w:val="16"/>
              </w:rPr>
              <w:t>LNG</w:t>
            </w:r>
          </w:p>
        </w:tc>
        <w:tc>
          <w:tcPr>
            <w:tcW w:w="1170" w:type="dxa"/>
            <w:vAlign w:val="center"/>
          </w:tcPr>
          <w:p w14:paraId="1F77047F" w14:textId="77777777" w:rsidR="00991FBD" w:rsidRPr="00EF24E5" w:rsidRDefault="00991FBD" w:rsidP="00991FBD">
            <w:pPr>
              <w:keepNext/>
              <w:spacing w:line="360" w:lineRule="auto"/>
              <w:jc w:val="center"/>
              <w:rPr>
                <w:sz w:val="16"/>
                <w:szCs w:val="16"/>
              </w:rPr>
            </w:pPr>
            <w:r w:rsidRPr="00EF24E5">
              <w:rPr>
                <w:sz w:val="16"/>
                <w:szCs w:val="16"/>
              </w:rPr>
              <w:t>CNG</w:t>
            </w:r>
          </w:p>
        </w:tc>
        <w:tc>
          <w:tcPr>
            <w:tcW w:w="810" w:type="dxa"/>
            <w:vAlign w:val="center"/>
          </w:tcPr>
          <w:p w14:paraId="33F431DD" w14:textId="77777777" w:rsidR="00991FBD" w:rsidRPr="00EF24E5" w:rsidRDefault="00991FBD" w:rsidP="00991FBD">
            <w:pPr>
              <w:keepNext/>
              <w:spacing w:line="360" w:lineRule="auto"/>
              <w:jc w:val="center"/>
              <w:rPr>
                <w:sz w:val="16"/>
                <w:szCs w:val="16"/>
              </w:rPr>
            </w:pPr>
            <w:r w:rsidRPr="00EF24E5">
              <w:rPr>
                <w:sz w:val="16"/>
                <w:szCs w:val="16"/>
              </w:rPr>
              <w:t>LNG</w:t>
            </w:r>
          </w:p>
        </w:tc>
        <w:tc>
          <w:tcPr>
            <w:tcW w:w="1170" w:type="dxa"/>
            <w:vAlign w:val="center"/>
          </w:tcPr>
          <w:p w14:paraId="3A29A7D4" w14:textId="77777777" w:rsidR="00991FBD" w:rsidRPr="00EF24E5" w:rsidRDefault="00991FBD" w:rsidP="00991FBD">
            <w:pPr>
              <w:keepNext/>
              <w:spacing w:line="360" w:lineRule="auto"/>
              <w:jc w:val="center"/>
              <w:rPr>
                <w:sz w:val="16"/>
                <w:szCs w:val="16"/>
              </w:rPr>
            </w:pPr>
            <w:r w:rsidRPr="00EF24E5">
              <w:rPr>
                <w:sz w:val="16"/>
                <w:szCs w:val="16"/>
              </w:rPr>
              <w:t>LNG</w:t>
            </w:r>
          </w:p>
        </w:tc>
        <w:tc>
          <w:tcPr>
            <w:tcW w:w="1080" w:type="dxa"/>
            <w:vAlign w:val="center"/>
          </w:tcPr>
          <w:p w14:paraId="6B1840DC" w14:textId="77777777" w:rsidR="00991FBD" w:rsidRPr="00EF24E5" w:rsidRDefault="00991FBD" w:rsidP="00991FBD">
            <w:pPr>
              <w:keepNext/>
              <w:spacing w:line="360" w:lineRule="auto"/>
              <w:jc w:val="center"/>
              <w:rPr>
                <w:sz w:val="16"/>
                <w:szCs w:val="16"/>
              </w:rPr>
            </w:pPr>
            <w:r>
              <w:rPr>
                <w:sz w:val="16"/>
                <w:szCs w:val="16"/>
              </w:rPr>
              <w:t>--</w:t>
            </w:r>
          </w:p>
        </w:tc>
      </w:tr>
      <w:tr w:rsidR="00991FBD" w:rsidRPr="00EF24E5" w14:paraId="0635C4EE" w14:textId="77777777" w:rsidTr="00F13DB9">
        <w:tc>
          <w:tcPr>
            <w:tcW w:w="3330" w:type="dxa"/>
            <w:vAlign w:val="center"/>
          </w:tcPr>
          <w:p w14:paraId="0AD09619" w14:textId="77777777" w:rsidR="00991FBD" w:rsidRPr="00EF24E5" w:rsidRDefault="00991FBD" w:rsidP="00991FBD">
            <w:pPr>
              <w:keepNext/>
              <w:spacing w:line="360" w:lineRule="auto"/>
              <w:rPr>
                <w:sz w:val="16"/>
                <w:szCs w:val="16"/>
              </w:rPr>
            </w:pPr>
            <w:r>
              <w:rPr>
                <w:sz w:val="16"/>
                <w:szCs w:val="16"/>
              </w:rPr>
              <w:t>Population Fraction of Vehicle Category</w:t>
            </w:r>
          </w:p>
        </w:tc>
        <w:tc>
          <w:tcPr>
            <w:tcW w:w="1260" w:type="dxa"/>
            <w:vAlign w:val="center"/>
          </w:tcPr>
          <w:p w14:paraId="7F1AEC49" w14:textId="77777777" w:rsidR="00991FBD" w:rsidRPr="00EF24E5" w:rsidRDefault="00991FBD" w:rsidP="00991FBD">
            <w:pPr>
              <w:keepNext/>
              <w:spacing w:line="360" w:lineRule="auto"/>
              <w:jc w:val="center"/>
              <w:rPr>
                <w:sz w:val="16"/>
                <w:szCs w:val="16"/>
              </w:rPr>
            </w:pPr>
            <w:r w:rsidRPr="00EF24E5">
              <w:rPr>
                <w:sz w:val="16"/>
                <w:szCs w:val="16"/>
              </w:rPr>
              <w:t>60%</w:t>
            </w:r>
          </w:p>
        </w:tc>
        <w:tc>
          <w:tcPr>
            <w:tcW w:w="1080" w:type="dxa"/>
            <w:vAlign w:val="center"/>
          </w:tcPr>
          <w:p w14:paraId="46E796FE" w14:textId="77777777" w:rsidR="00991FBD" w:rsidRPr="00EF24E5" w:rsidRDefault="00991FBD" w:rsidP="00991FBD">
            <w:pPr>
              <w:keepNext/>
              <w:spacing w:line="360" w:lineRule="auto"/>
              <w:jc w:val="center"/>
              <w:rPr>
                <w:sz w:val="16"/>
                <w:szCs w:val="16"/>
              </w:rPr>
            </w:pPr>
            <w:r w:rsidRPr="00EF24E5">
              <w:rPr>
                <w:sz w:val="16"/>
                <w:szCs w:val="16"/>
              </w:rPr>
              <w:t>40%</w:t>
            </w:r>
          </w:p>
        </w:tc>
        <w:tc>
          <w:tcPr>
            <w:tcW w:w="1170" w:type="dxa"/>
            <w:vAlign w:val="center"/>
          </w:tcPr>
          <w:p w14:paraId="3D986C75" w14:textId="77777777" w:rsidR="00991FBD" w:rsidRPr="00EF24E5" w:rsidRDefault="00991FBD" w:rsidP="00991FBD">
            <w:pPr>
              <w:keepNext/>
              <w:spacing w:line="360" w:lineRule="auto"/>
              <w:jc w:val="center"/>
              <w:rPr>
                <w:sz w:val="16"/>
                <w:szCs w:val="16"/>
              </w:rPr>
            </w:pPr>
            <w:r w:rsidRPr="00EF24E5">
              <w:rPr>
                <w:sz w:val="16"/>
                <w:szCs w:val="16"/>
              </w:rPr>
              <w:t>25%</w:t>
            </w:r>
          </w:p>
        </w:tc>
        <w:tc>
          <w:tcPr>
            <w:tcW w:w="810" w:type="dxa"/>
            <w:vAlign w:val="center"/>
          </w:tcPr>
          <w:p w14:paraId="1B85AAB5" w14:textId="77777777" w:rsidR="00991FBD" w:rsidRPr="00EF24E5" w:rsidRDefault="00991FBD" w:rsidP="00991FBD">
            <w:pPr>
              <w:keepNext/>
              <w:spacing w:line="360" w:lineRule="auto"/>
              <w:jc w:val="center"/>
              <w:rPr>
                <w:sz w:val="16"/>
                <w:szCs w:val="16"/>
              </w:rPr>
            </w:pPr>
            <w:r w:rsidRPr="00EF24E5">
              <w:rPr>
                <w:sz w:val="16"/>
                <w:szCs w:val="16"/>
              </w:rPr>
              <w:t>50%</w:t>
            </w:r>
          </w:p>
        </w:tc>
        <w:tc>
          <w:tcPr>
            <w:tcW w:w="1170" w:type="dxa"/>
            <w:vAlign w:val="center"/>
          </w:tcPr>
          <w:p w14:paraId="71F2B24D" w14:textId="77777777" w:rsidR="00991FBD" w:rsidRPr="00EF24E5" w:rsidRDefault="00991FBD" w:rsidP="00991FBD">
            <w:pPr>
              <w:keepNext/>
              <w:spacing w:line="360" w:lineRule="auto"/>
              <w:jc w:val="center"/>
              <w:rPr>
                <w:sz w:val="16"/>
                <w:szCs w:val="16"/>
              </w:rPr>
            </w:pPr>
            <w:r w:rsidRPr="00EF24E5">
              <w:rPr>
                <w:sz w:val="16"/>
                <w:szCs w:val="16"/>
              </w:rPr>
              <w:t>25%</w:t>
            </w:r>
          </w:p>
        </w:tc>
        <w:tc>
          <w:tcPr>
            <w:tcW w:w="1080" w:type="dxa"/>
            <w:vAlign w:val="center"/>
          </w:tcPr>
          <w:p w14:paraId="06AF17EE" w14:textId="77777777" w:rsidR="00991FBD" w:rsidRPr="00EF24E5" w:rsidRDefault="00991FBD" w:rsidP="00991FBD">
            <w:pPr>
              <w:keepNext/>
              <w:spacing w:line="360" w:lineRule="auto"/>
              <w:jc w:val="center"/>
              <w:rPr>
                <w:sz w:val="16"/>
                <w:szCs w:val="16"/>
              </w:rPr>
            </w:pPr>
            <w:r>
              <w:rPr>
                <w:sz w:val="16"/>
                <w:szCs w:val="16"/>
              </w:rPr>
              <w:t>--</w:t>
            </w:r>
          </w:p>
        </w:tc>
      </w:tr>
      <w:tr w:rsidR="00991FBD" w:rsidRPr="00EF24E5" w14:paraId="3F6112E3" w14:textId="77777777" w:rsidTr="00F13DB9">
        <w:tc>
          <w:tcPr>
            <w:tcW w:w="3330" w:type="dxa"/>
            <w:vAlign w:val="center"/>
          </w:tcPr>
          <w:p w14:paraId="57D08C2B" w14:textId="77777777" w:rsidR="00991FBD" w:rsidRPr="00EF24E5" w:rsidRDefault="00991FBD" w:rsidP="00991FBD">
            <w:pPr>
              <w:keepNext/>
              <w:spacing w:line="360" w:lineRule="auto"/>
              <w:rPr>
                <w:sz w:val="16"/>
                <w:szCs w:val="16"/>
              </w:rPr>
            </w:pPr>
            <w:r>
              <w:rPr>
                <w:sz w:val="16"/>
                <w:szCs w:val="16"/>
              </w:rPr>
              <w:t xml:space="preserve">Population Fraction </w:t>
            </w:r>
            <w:r w:rsidRPr="00EF24E5">
              <w:rPr>
                <w:sz w:val="16"/>
                <w:szCs w:val="16"/>
              </w:rPr>
              <w:t xml:space="preserve">of </w:t>
            </w:r>
            <w:r>
              <w:rPr>
                <w:sz w:val="16"/>
                <w:szCs w:val="16"/>
              </w:rPr>
              <w:t>T</w:t>
            </w:r>
            <w:r w:rsidRPr="00EF24E5">
              <w:rPr>
                <w:sz w:val="16"/>
                <w:szCs w:val="16"/>
              </w:rPr>
              <w:t xml:space="preserve">otal OTR </w:t>
            </w:r>
            <w:r>
              <w:rPr>
                <w:sz w:val="16"/>
                <w:szCs w:val="16"/>
              </w:rPr>
              <w:t>Tractors</w:t>
            </w:r>
          </w:p>
        </w:tc>
        <w:tc>
          <w:tcPr>
            <w:tcW w:w="1260" w:type="dxa"/>
            <w:vAlign w:val="center"/>
          </w:tcPr>
          <w:p w14:paraId="769E1FD0" w14:textId="77777777" w:rsidR="00991FBD" w:rsidRPr="00EF24E5" w:rsidRDefault="00991FBD" w:rsidP="00991FBD">
            <w:pPr>
              <w:keepNext/>
              <w:spacing w:line="360" w:lineRule="auto"/>
              <w:jc w:val="center"/>
              <w:rPr>
                <w:sz w:val="16"/>
                <w:szCs w:val="16"/>
              </w:rPr>
            </w:pPr>
            <w:r w:rsidRPr="00EF24E5">
              <w:rPr>
                <w:sz w:val="16"/>
                <w:szCs w:val="16"/>
              </w:rPr>
              <w:t>30%</w:t>
            </w:r>
          </w:p>
        </w:tc>
        <w:tc>
          <w:tcPr>
            <w:tcW w:w="1080" w:type="dxa"/>
            <w:vAlign w:val="center"/>
          </w:tcPr>
          <w:p w14:paraId="2B3778BB" w14:textId="77777777" w:rsidR="00991FBD" w:rsidRPr="00EF24E5" w:rsidRDefault="00991FBD" w:rsidP="00991FBD">
            <w:pPr>
              <w:keepNext/>
              <w:spacing w:line="360" w:lineRule="auto"/>
              <w:jc w:val="center"/>
              <w:rPr>
                <w:sz w:val="16"/>
                <w:szCs w:val="16"/>
              </w:rPr>
            </w:pPr>
            <w:r w:rsidRPr="00EF24E5">
              <w:rPr>
                <w:sz w:val="16"/>
                <w:szCs w:val="16"/>
              </w:rPr>
              <w:t>20%</w:t>
            </w:r>
          </w:p>
        </w:tc>
        <w:tc>
          <w:tcPr>
            <w:tcW w:w="1170" w:type="dxa"/>
            <w:vAlign w:val="center"/>
          </w:tcPr>
          <w:p w14:paraId="0A1F75AE" w14:textId="77777777" w:rsidR="00991FBD" w:rsidRPr="00EF24E5" w:rsidRDefault="00991FBD" w:rsidP="00991FBD">
            <w:pPr>
              <w:keepNext/>
              <w:spacing w:line="360" w:lineRule="auto"/>
              <w:jc w:val="center"/>
              <w:rPr>
                <w:sz w:val="16"/>
                <w:szCs w:val="16"/>
              </w:rPr>
            </w:pPr>
            <w:r w:rsidRPr="00EF24E5">
              <w:rPr>
                <w:sz w:val="16"/>
                <w:szCs w:val="16"/>
              </w:rPr>
              <w:t>12.5%</w:t>
            </w:r>
          </w:p>
        </w:tc>
        <w:tc>
          <w:tcPr>
            <w:tcW w:w="810" w:type="dxa"/>
            <w:vAlign w:val="center"/>
          </w:tcPr>
          <w:p w14:paraId="73F23C38" w14:textId="77777777" w:rsidR="00991FBD" w:rsidRPr="00EF24E5" w:rsidRDefault="00991FBD" w:rsidP="00991FBD">
            <w:pPr>
              <w:keepNext/>
              <w:spacing w:line="360" w:lineRule="auto"/>
              <w:jc w:val="center"/>
              <w:rPr>
                <w:sz w:val="16"/>
                <w:szCs w:val="16"/>
              </w:rPr>
            </w:pPr>
            <w:r w:rsidRPr="00EF24E5">
              <w:rPr>
                <w:sz w:val="16"/>
                <w:szCs w:val="16"/>
              </w:rPr>
              <w:t>25%</w:t>
            </w:r>
          </w:p>
        </w:tc>
        <w:tc>
          <w:tcPr>
            <w:tcW w:w="1170" w:type="dxa"/>
            <w:vAlign w:val="center"/>
          </w:tcPr>
          <w:p w14:paraId="2EFD3066" w14:textId="77777777" w:rsidR="00991FBD" w:rsidRPr="00EF24E5" w:rsidRDefault="00991FBD" w:rsidP="00991FBD">
            <w:pPr>
              <w:keepNext/>
              <w:spacing w:line="360" w:lineRule="auto"/>
              <w:jc w:val="center"/>
              <w:rPr>
                <w:sz w:val="16"/>
                <w:szCs w:val="16"/>
              </w:rPr>
            </w:pPr>
            <w:r w:rsidRPr="00EF24E5">
              <w:rPr>
                <w:sz w:val="16"/>
                <w:szCs w:val="16"/>
              </w:rPr>
              <w:t>12.5%</w:t>
            </w:r>
          </w:p>
        </w:tc>
        <w:tc>
          <w:tcPr>
            <w:tcW w:w="1080" w:type="dxa"/>
            <w:vAlign w:val="center"/>
          </w:tcPr>
          <w:p w14:paraId="42367CDD" w14:textId="77777777" w:rsidR="00991FBD" w:rsidRPr="00EF24E5" w:rsidRDefault="00991FBD" w:rsidP="00991FBD">
            <w:pPr>
              <w:keepNext/>
              <w:spacing w:line="360" w:lineRule="auto"/>
              <w:jc w:val="center"/>
              <w:rPr>
                <w:sz w:val="16"/>
                <w:szCs w:val="16"/>
              </w:rPr>
            </w:pPr>
            <w:r w:rsidRPr="00EF24E5">
              <w:rPr>
                <w:sz w:val="16"/>
                <w:szCs w:val="16"/>
              </w:rPr>
              <w:t>100%</w:t>
            </w:r>
          </w:p>
        </w:tc>
      </w:tr>
      <w:tr w:rsidR="00991FBD" w:rsidRPr="00EF24E5" w14:paraId="342BF277" w14:textId="77777777" w:rsidTr="00F13DB9">
        <w:tc>
          <w:tcPr>
            <w:tcW w:w="3330" w:type="dxa"/>
            <w:vAlign w:val="center"/>
          </w:tcPr>
          <w:p w14:paraId="0A1E57D3" w14:textId="77777777" w:rsidR="00991FBD" w:rsidRPr="00EF24E5" w:rsidRDefault="00991FBD" w:rsidP="00991FBD">
            <w:pPr>
              <w:keepNext/>
              <w:spacing w:line="360" w:lineRule="auto"/>
              <w:rPr>
                <w:sz w:val="16"/>
                <w:szCs w:val="16"/>
              </w:rPr>
            </w:pPr>
            <w:r w:rsidRPr="00EF24E5">
              <w:rPr>
                <w:sz w:val="16"/>
                <w:szCs w:val="16"/>
              </w:rPr>
              <w:t>Low</w:t>
            </w:r>
          </w:p>
        </w:tc>
        <w:tc>
          <w:tcPr>
            <w:tcW w:w="1260" w:type="dxa"/>
            <w:vAlign w:val="center"/>
          </w:tcPr>
          <w:p w14:paraId="491BE676" w14:textId="77777777" w:rsidR="00991FBD" w:rsidRPr="00EF24E5" w:rsidRDefault="00991FBD" w:rsidP="00991FBD">
            <w:pPr>
              <w:keepNext/>
              <w:spacing w:line="360" w:lineRule="auto"/>
              <w:jc w:val="center"/>
              <w:rPr>
                <w:sz w:val="16"/>
                <w:szCs w:val="16"/>
              </w:rPr>
            </w:pPr>
            <w:r w:rsidRPr="00EF24E5">
              <w:rPr>
                <w:sz w:val="16"/>
                <w:szCs w:val="16"/>
              </w:rPr>
              <w:t>132,360</w:t>
            </w:r>
          </w:p>
        </w:tc>
        <w:tc>
          <w:tcPr>
            <w:tcW w:w="1080" w:type="dxa"/>
            <w:vAlign w:val="center"/>
          </w:tcPr>
          <w:p w14:paraId="4E65082B" w14:textId="77777777" w:rsidR="00991FBD" w:rsidRPr="00EF24E5" w:rsidRDefault="00991FBD" w:rsidP="00991FBD">
            <w:pPr>
              <w:keepNext/>
              <w:spacing w:line="360" w:lineRule="auto"/>
              <w:jc w:val="center"/>
              <w:rPr>
                <w:sz w:val="16"/>
                <w:szCs w:val="16"/>
              </w:rPr>
            </w:pPr>
            <w:r w:rsidRPr="00EF24E5">
              <w:rPr>
                <w:sz w:val="16"/>
                <w:szCs w:val="16"/>
              </w:rPr>
              <w:t>88,240</w:t>
            </w:r>
          </w:p>
        </w:tc>
        <w:tc>
          <w:tcPr>
            <w:tcW w:w="1170" w:type="dxa"/>
            <w:vAlign w:val="center"/>
          </w:tcPr>
          <w:p w14:paraId="14F74885" w14:textId="77777777" w:rsidR="00991FBD" w:rsidRPr="00EF24E5" w:rsidRDefault="00991FBD" w:rsidP="00991FBD">
            <w:pPr>
              <w:keepNext/>
              <w:spacing w:line="360" w:lineRule="auto"/>
              <w:jc w:val="center"/>
              <w:rPr>
                <w:sz w:val="16"/>
                <w:szCs w:val="16"/>
              </w:rPr>
            </w:pPr>
            <w:r w:rsidRPr="00EF24E5">
              <w:rPr>
                <w:sz w:val="16"/>
                <w:szCs w:val="16"/>
              </w:rPr>
              <w:t>55,150</w:t>
            </w:r>
          </w:p>
        </w:tc>
        <w:tc>
          <w:tcPr>
            <w:tcW w:w="810" w:type="dxa"/>
            <w:vAlign w:val="center"/>
          </w:tcPr>
          <w:p w14:paraId="6DA5C332" w14:textId="77777777" w:rsidR="00991FBD" w:rsidRPr="00EF24E5" w:rsidRDefault="00991FBD" w:rsidP="00991FBD">
            <w:pPr>
              <w:keepNext/>
              <w:spacing w:line="360" w:lineRule="auto"/>
              <w:jc w:val="center"/>
              <w:rPr>
                <w:sz w:val="16"/>
                <w:szCs w:val="16"/>
              </w:rPr>
            </w:pPr>
            <w:r w:rsidRPr="00EF24E5">
              <w:rPr>
                <w:sz w:val="16"/>
                <w:szCs w:val="16"/>
              </w:rPr>
              <w:t>110,300</w:t>
            </w:r>
          </w:p>
        </w:tc>
        <w:tc>
          <w:tcPr>
            <w:tcW w:w="1170" w:type="dxa"/>
            <w:vAlign w:val="center"/>
          </w:tcPr>
          <w:p w14:paraId="0B3E4DCD" w14:textId="77777777" w:rsidR="00991FBD" w:rsidRPr="00EF24E5" w:rsidRDefault="00991FBD" w:rsidP="00991FBD">
            <w:pPr>
              <w:keepNext/>
              <w:spacing w:line="360" w:lineRule="auto"/>
              <w:jc w:val="center"/>
              <w:rPr>
                <w:sz w:val="16"/>
                <w:szCs w:val="16"/>
              </w:rPr>
            </w:pPr>
            <w:r w:rsidRPr="00EF24E5">
              <w:rPr>
                <w:sz w:val="16"/>
                <w:szCs w:val="16"/>
              </w:rPr>
              <w:t>55,150</w:t>
            </w:r>
          </w:p>
        </w:tc>
        <w:tc>
          <w:tcPr>
            <w:tcW w:w="1080" w:type="dxa"/>
            <w:vAlign w:val="center"/>
          </w:tcPr>
          <w:p w14:paraId="703B7608" w14:textId="77777777" w:rsidR="00991FBD" w:rsidRPr="00EF24E5" w:rsidRDefault="00991FBD" w:rsidP="00991FBD">
            <w:pPr>
              <w:keepNext/>
              <w:spacing w:line="360" w:lineRule="auto"/>
              <w:jc w:val="center"/>
              <w:rPr>
                <w:sz w:val="16"/>
                <w:szCs w:val="16"/>
              </w:rPr>
            </w:pPr>
            <w:r w:rsidRPr="00EF24E5">
              <w:rPr>
                <w:sz w:val="16"/>
                <w:szCs w:val="16"/>
              </w:rPr>
              <w:t>441,200</w:t>
            </w:r>
          </w:p>
        </w:tc>
      </w:tr>
      <w:tr w:rsidR="00991FBD" w:rsidRPr="00EF24E5" w14:paraId="734234EF" w14:textId="77777777" w:rsidTr="00F13DB9">
        <w:tc>
          <w:tcPr>
            <w:tcW w:w="3330" w:type="dxa"/>
            <w:vAlign w:val="center"/>
          </w:tcPr>
          <w:p w14:paraId="150185E4" w14:textId="77777777" w:rsidR="00991FBD" w:rsidRPr="00EF24E5" w:rsidRDefault="00991FBD" w:rsidP="00991FBD">
            <w:pPr>
              <w:keepNext/>
              <w:spacing w:line="360" w:lineRule="auto"/>
              <w:rPr>
                <w:sz w:val="16"/>
                <w:szCs w:val="16"/>
              </w:rPr>
            </w:pPr>
            <w:r w:rsidRPr="00EF24E5">
              <w:rPr>
                <w:sz w:val="16"/>
                <w:szCs w:val="16"/>
              </w:rPr>
              <w:t>Medium</w:t>
            </w:r>
          </w:p>
        </w:tc>
        <w:tc>
          <w:tcPr>
            <w:tcW w:w="1260" w:type="dxa"/>
            <w:vAlign w:val="center"/>
          </w:tcPr>
          <w:p w14:paraId="767A3A51" w14:textId="77777777" w:rsidR="00991FBD" w:rsidRPr="00EF24E5" w:rsidRDefault="00991FBD" w:rsidP="00991FBD">
            <w:pPr>
              <w:keepNext/>
              <w:spacing w:line="360" w:lineRule="auto"/>
              <w:jc w:val="center"/>
              <w:rPr>
                <w:sz w:val="16"/>
                <w:szCs w:val="16"/>
              </w:rPr>
            </w:pPr>
            <w:r w:rsidRPr="00EF24E5">
              <w:rPr>
                <w:sz w:val="16"/>
                <w:szCs w:val="16"/>
              </w:rPr>
              <w:t>231,960</w:t>
            </w:r>
          </w:p>
        </w:tc>
        <w:tc>
          <w:tcPr>
            <w:tcW w:w="1080" w:type="dxa"/>
            <w:vAlign w:val="center"/>
          </w:tcPr>
          <w:p w14:paraId="4A1C21FF" w14:textId="77777777" w:rsidR="00991FBD" w:rsidRPr="00EF24E5" w:rsidRDefault="00991FBD" w:rsidP="00991FBD">
            <w:pPr>
              <w:keepNext/>
              <w:spacing w:line="360" w:lineRule="auto"/>
              <w:jc w:val="center"/>
              <w:rPr>
                <w:sz w:val="16"/>
                <w:szCs w:val="16"/>
              </w:rPr>
            </w:pPr>
            <w:r w:rsidRPr="00EF24E5">
              <w:rPr>
                <w:sz w:val="16"/>
                <w:szCs w:val="16"/>
              </w:rPr>
              <w:t>154,640</w:t>
            </w:r>
          </w:p>
        </w:tc>
        <w:tc>
          <w:tcPr>
            <w:tcW w:w="1170" w:type="dxa"/>
            <w:vAlign w:val="center"/>
          </w:tcPr>
          <w:p w14:paraId="3451151F" w14:textId="77777777" w:rsidR="00991FBD" w:rsidRPr="00EF24E5" w:rsidRDefault="00991FBD" w:rsidP="00991FBD">
            <w:pPr>
              <w:keepNext/>
              <w:spacing w:line="360" w:lineRule="auto"/>
              <w:jc w:val="center"/>
              <w:rPr>
                <w:sz w:val="16"/>
                <w:szCs w:val="16"/>
              </w:rPr>
            </w:pPr>
            <w:r w:rsidRPr="00EF24E5">
              <w:rPr>
                <w:sz w:val="16"/>
                <w:szCs w:val="16"/>
              </w:rPr>
              <w:t>96,650</w:t>
            </w:r>
          </w:p>
        </w:tc>
        <w:tc>
          <w:tcPr>
            <w:tcW w:w="810" w:type="dxa"/>
            <w:vAlign w:val="center"/>
          </w:tcPr>
          <w:p w14:paraId="25A405CE" w14:textId="77777777" w:rsidR="00991FBD" w:rsidRPr="00EF24E5" w:rsidRDefault="00991FBD" w:rsidP="00991FBD">
            <w:pPr>
              <w:keepNext/>
              <w:spacing w:line="360" w:lineRule="auto"/>
              <w:jc w:val="center"/>
              <w:rPr>
                <w:sz w:val="16"/>
                <w:szCs w:val="16"/>
              </w:rPr>
            </w:pPr>
            <w:r w:rsidRPr="00EF24E5">
              <w:rPr>
                <w:sz w:val="16"/>
                <w:szCs w:val="16"/>
              </w:rPr>
              <w:t>193,300</w:t>
            </w:r>
          </w:p>
        </w:tc>
        <w:tc>
          <w:tcPr>
            <w:tcW w:w="1170" w:type="dxa"/>
            <w:vAlign w:val="center"/>
          </w:tcPr>
          <w:p w14:paraId="207F6483" w14:textId="77777777" w:rsidR="00991FBD" w:rsidRPr="00EF24E5" w:rsidRDefault="00991FBD" w:rsidP="00991FBD">
            <w:pPr>
              <w:keepNext/>
              <w:spacing w:line="360" w:lineRule="auto"/>
              <w:jc w:val="center"/>
              <w:rPr>
                <w:sz w:val="16"/>
                <w:szCs w:val="16"/>
              </w:rPr>
            </w:pPr>
            <w:r w:rsidRPr="00EF24E5">
              <w:rPr>
                <w:sz w:val="16"/>
                <w:szCs w:val="16"/>
              </w:rPr>
              <w:t>96,650</w:t>
            </w:r>
          </w:p>
        </w:tc>
        <w:tc>
          <w:tcPr>
            <w:tcW w:w="1080" w:type="dxa"/>
            <w:vAlign w:val="center"/>
          </w:tcPr>
          <w:p w14:paraId="523FC3AA" w14:textId="77777777" w:rsidR="00991FBD" w:rsidRPr="00EF24E5" w:rsidRDefault="00991FBD" w:rsidP="00991FBD">
            <w:pPr>
              <w:keepNext/>
              <w:spacing w:line="360" w:lineRule="auto"/>
              <w:jc w:val="center"/>
              <w:rPr>
                <w:sz w:val="16"/>
                <w:szCs w:val="16"/>
              </w:rPr>
            </w:pPr>
            <w:r w:rsidRPr="00EF24E5">
              <w:rPr>
                <w:sz w:val="16"/>
                <w:szCs w:val="16"/>
              </w:rPr>
              <w:t>773,200</w:t>
            </w:r>
          </w:p>
        </w:tc>
      </w:tr>
      <w:tr w:rsidR="00991FBD" w:rsidRPr="00EF24E5" w14:paraId="36E0669E" w14:textId="77777777" w:rsidTr="00F13DB9">
        <w:tc>
          <w:tcPr>
            <w:tcW w:w="3330" w:type="dxa"/>
            <w:vAlign w:val="center"/>
          </w:tcPr>
          <w:p w14:paraId="4DF5AF68" w14:textId="77777777" w:rsidR="00991FBD" w:rsidRPr="00EF24E5" w:rsidRDefault="00991FBD" w:rsidP="00991FBD">
            <w:pPr>
              <w:keepNext/>
              <w:spacing w:line="360" w:lineRule="auto"/>
              <w:rPr>
                <w:sz w:val="16"/>
                <w:szCs w:val="16"/>
              </w:rPr>
            </w:pPr>
            <w:r w:rsidRPr="00EF24E5">
              <w:rPr>
                <w:sz w:val="16"/>
                <w:szCs w:val="16"/>
              </w:rPr>
              <w:t>High</w:t>
            </w:r>
          </w:p>
        </w:tc>
        <w:tc>
          <w:tcPr>
            <w:tcW w:w="1260" w:type="dxa"/>
            <w:vAlign w:val="center"/>
          </w:tcPr>
          <w:p w14:paraId="655708EA" w14:textId="77777777" w:rsidR="00991FBD" w:rsidRPr="00EF24E5" w:rsidRDefault="00991FBD" w:rsidP="00991FBD">
            <w:pPr>
              <w:keepNext/>
              <w:spacing w:line="360" w:lineRule="auto"/>
              <w:jc w:val="center"/>
              <w:rPr>
                <w:sz w:val="16"/>
                <w:szCs w:val="16"/>
              </w:rPr>
            </w:pPr>
            <w:r w:rsidRPr="00EF24E5">
              <w:rPr>
                <w:sz w:val="16"/>
                <w:szCs w:val="16"/>
              </w:rPr>
              <w:t>331,590</w:t>
            </w:r>
          </w:p>
        </w:tc>
        <w:tc>
          <w:tcPr>
            <w:tcW w:w="1080" w:type="dxa"/>
            <w:vAlign w:val="center"/>
          </w:tcPr>
          <w:p w14:paraId="56FDD492" w14:textId="77777777" w:rsidR="00991FBD" w:rsidRPr="00EF24E5" w:rsidRDefault="00991FBD" w:rsidP="00991FBD">
            <w:pPr>
              <w:keepNext/>
              <w:spacing w:line="360" w:lineRule="auto"/>
              <w:jc w:val="center"/>
              <w:rPr>
                <w:sz w:val="16"/>
                <w:szCs w:val="16"/>
              </w:rPr>
            </w:pPr>
            <w:r w:rsidRPr="00EF24E5">
              <w:rPr>
                <w:sz w:val="16"/>
                <w:szCs w:val="16"/>
              </w:rPr>
              <w:t>221,060</w:t>
            </w:r>
          </w:p>
        </w:tc>
        <w:tc>
          <w:tcPr>
            <w:tcW w:w="1170" w:type="dxa"/>
            <w:vAlign w:val="center"/>
          </w:tcPr>
          <w:p w14:paraId="62D0BD87" w14:textId="77777777" w:rsidR="00991FBD" w:rsidRPr="00EF24E5" w:rsidRDefault="00991FBD" w:rsidP="00991FBD">
            <w:pPr>
              <w:keepNext/>
              <w:spacing w:line="360" w:lineRule="auto"/>
              <w:jc w:val="center"/>
              <w:rPr>
                <w:sz w:val="16"/>
                <w:szCs w:val="16"/>
              </w:rPr>
            </w:pPr>
            <w:r w:rsidRPr="00EF24E5">
              <w:rPr>
                <w:sz w:val="16"/>
                <w:szCs w:val="16"/>
              </w:rPr>
              <w:t>138,162</w:t>
            </w:r>
          </w:p>
        </w:tc>
        <w:tc>
          <w:tcPr>
            <w:tcW w:w="810" w:type="dxa"/>
            <w:vAlign w:val="center"/>
          </w:tcPr>
          <w:p w14:paraId="7D03D1BC" w14:textId="77777777" w:rsidR="00991FBD" w:rsidRPr="00EF24E5" w:rsidRDefault="00991FBD" w:rsidP="00991FBD">
            <w:pPr>
              <w:keepNext/>
              <w:spacing w:line="360" w:lineRule="auto"/>
              <w:jc w:val="center"/>
              <w:rPr>
                <w:sz w:val="16"/>
                <w:szCs w:val="16"/>
              </w:rPr>
            </w:pPr>
            <w:r w:rsidRPr="00EF24E5">
              <w:rPr>
                <w:sz w:val="16"/>
                <w:szCs w:val="16"/>
              </w:rPr>
              <w:t>276,325</w:t>
            </w:r>
          </w:p>
        </w:tc>
        <w:tc>
          <w:tcPr>
            <w:tcW w:w="1170" w:type="dxa"/>
            <w:vAlign w:val="center"/>
          </w:tcPr>
          <w:p w14:paraId="16921681" w14:textId="77777777" w:rsidR="00991FBD" w:rsidRPr="00EF24E5" w:rsidRDefault="00991FBD" w:rsidP="00991FBD">
            <w:pPr>
              <w:keepNext/>
              <w:spacing w:line="360" w:lineRule="auto"/>
              <w:jc w:val="center"/>
              <w:rPr>
                <w:sz w:val="16"/>
                <w:szCs w:val="16"/>
              </w:rPr>
            </w:pPr>
            <w:r w:rsidRPr="00EF24E5">
              <w:rPr>
                <w:sz w:val="16"/>
                <w:szCs w:val="16"/>
              </w:rPr>
              <w:t>138,163</w:t>
            </w:r>
          </w:p>
        </w:tc>
        <w:tc>
          <w:tcPr>
            <w:tcW w:w="1080" w:type="dxa"/>
            <w:vAlign w:val="center"/>
          </w:tcPr>
          <w:p w14:paraId="7D761A6B" w14:textId="77777777" w:rsidR="00991FBD" w:rsidRPr="00EF24E5" w:rsidRDefault="00991FBD" w:rsidP="00991FBD">
            <w:pPr>
              <w:keepNext/>
              <w:spacing w:line="360" w:lineRule="auto"/>
              <w:jc w:val="center"/>
              <w:rPr>
                <w:sz w:val="16"/>
                <w:szCs w:val="16"/>
              </w:rPr>
            </w:pPr>
            <w:r w:rsidRPr="00EF24E5">
              <w:rPr>
                <w:sz w:val="16"/>
                <w:szCs w:val="16"/>
              </w:rPr>
              <w:t>1,105,300</w:t>
            </w:r>
          </w:p>
        </w:tc>
      </w:tr>
    </w:tbl>
    <w:p w14:paraId="59CD9D07" w14:textId="77777777" w:rsidR="00991FBD" w:rsidRDefault="00991FBD" w:rsidP="00991FBD">
      <w:pPr>
        <w:pStyle w:val="Caption"/>
        <w:keepNext/>
        <w:jc w:val="left"/>
      </w:pPr>
    </w:p>
    <w:p w14:paraId="400E0962" w14:textId="77777777" w:rsidR="00991FBD" w:rsidRPr="00171369" w:rsidRDefault="00991FBD" w:rsidP="00991FBD">
      <w:pPr>
        <w:pStyle w:val="VDTableTitle"/>
      </w:pPr>
      <w:r w:rsidRPr="00171369">
        <w:rPr>
          <w:b/>
        </w:rPr>
        <w:t xml:space="preserve">Table </w:t>
      </w:r>
      <w:r w:rsidRPr="00171369">
        <w:rPr>
          <w:b/>
        </w:rPr>
        <w:fldChar w:fldCharType="begin"/>
      </w:r>
      <w:r w:rsidRPr="00171369">
        <w:rPr>
          <w:b/>
        </w:rPr>
        <w:instrText xml:space="preserve"> SEQ Table \* ARABIC </w:instrText>
      </w:r>
      <w:r w:rsidRPr="00171369">
        <w:rPr>
          <w:b/>
        </w:rPr>
        <w:fldChar w:fldCharType="separate"/>
      </w:r>
      <w:r w:rsidR="007B1CB7">
        <w:rPr>
          <w:b/>
          <w:noProof/>
        </w:rPr>
        <w:t>3</w:t>
      </w:r>
      <w:r w:rsidRPr="00171369">
        <w:rPr>
          <w:b/>
          <w:noProof/>
        </w:rPr>
        <w:fldChar w:fldCharType="end"/>
      </w:r>
      <w:r>
        <w:t>.</w:t>
      </w:r>
      <w:r w:rsidRPr="00171369">
        <w:t xml:space="preserve"> Projected heavy-duty natural gas vehicle population in 2035, with fraction of vehicle class population in parentheses.</w:t>
      </w: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1260"/>
        <w:gridCol w:w="1170"/>
        <w:gridCol w:w="1350"/>
      </w:tblGrid>
      <w:tr w:rsidR="00991FBD" w:rsidRPr="00C40AC3" w14:paraId="1F473B45" w14:textId="77777777" w:rsidTr="00991FBD">
        <w:trPr>
          <w:trHeight w:val="134"/>
        </w:trPr>
        <w:tc>
          <w:tcPr>
            <w:tcW w:w="985" w:type="dxa"/>
            <w:shd w:val="clear" w:color="auto" w:fill="auto"/>
            <w:vAlign w:val="center"/>
            <w:hideMark/>
          </w:tcPr>
          <w:p w14:paraId="758AC765" w14:textId="77777777" w:rsidR="00991FBD" w:rsidRPr="00C40AC3" w:rsidRDefault="00991FBD" w:rsidP="00991FBD">
            <w:pPr>
              <w:keepNext/>
              <w:spacing w:line="360" w:lineRule="auto"/>
              <w:contextualSpacing w:val="0"/>
              <w:rPr>
                <w:rFonts w:eastAsia="Times New Roman" w:cs="Times New Roman"/>
                <w:sz w:val="16"/>
                <w:szCs w:val="16"/>
              </w:rPr>
            </w:pPr>
          </w:p>
        </w:tc>
        <w:tc>
          <w:tcPr>
            <w:tcW w:w="1260" w:type="dxa"/>
            <w:shd w:val="clear" w:color="auto" w:fill="auto"/>
            <w:noWrap/>
            <w:vAlign w:val="bottom"/>
            <w:hideMark/>
          </w:tcPr>
          <w:p w14:paraId="681062E1"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Low</w:t>
            </w:r>
          </w:p>
        </w:tc>
        <w:tc>
          <w:tcPr>
            <w:tcW w:w="1170" w:type="dxa"/>
            <w:shd w:val="clear" w:color="auto" w:fill="auto"/>
            <w:noWrap/>
            <w:vAlign w:val="bottom"/>
            <w:hideMark/>
          </w:tcPr>
          <w:p w14:paraId="57AE2EDF"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Medium</w:t>
            </w:r>
          </w:p>
        </w:tc>
        <w:tc>
          <w:tcPr>
            <w:tcW w:w="1350" w:type="dxa"/>
            <w:shd w:val="clear" w:color="auto" w:fill="auto"/>
            <w:noWrap/>
            <w:vAlign w:val="bottom"/>
            <w:hideMark/>
          </w:tcPr>
          <w:p w14:paraId="504918BF"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High</w:t>
            </w:r>
          </w:p>
        </w:tc>
      </w:tr>
      <w:tr w:rsidR="00991FBD" w:rsidRPr="00C40AC3" w14:paraId="2F5E252A" w14:textId="77777777" w:rsidTr="00991FBD">
        <w:trPr>
          <w:trHeight w:val="233"/>
        </w:trPr>
        <w:tc>
          <w:tcPr>
            <w:tcW w:w="985" w:type="dxa"/>
            <w:shd w:val="clear" w:color="auto" w:fill="auto"/>
            <w:vAlign w:val="center"/>
            <w:hideMark/>
          </w:tcPr>
          <w:p w14:paraId="0AB97E6B" w14:textId="77777777" w:rsidR="00991FBD" w:rsidRPr="00C40AC3" w:rsidRDefault="00991FBD" w:rsidP="00991FBD">
            <w:pPr>
              <w:keepNext/>
              <w:spacing w:line="360" w:lineRule="auto"/>
              <w:contextualSpacing w:val="0"/>
              <w:jc w:val="right"/>
              <w:rPr>
                <w:rFonts w:eastAsia="Times New Roman" w:cs="Times New Roman"/>
                <w:color w:val="000000"/>
                <w:sz w:val="16"/>
                <w:szCs w:val="16"/>
              </w:rPr>
            </w:pPr>
            <w:r w:rsidRPr="00C40AC3">
              <w:rPr>
                <w:rFonts w:eastAsia="Times New Roman" w:cs="Times New Roman"/>
                <w:color w:val="000000"/>
                <w:sz w:val="16"/>
                <w:szCs w:val="16"/>
              </w:rPr>
              <w:t>Refuse Trucks</w:t>
            </w:r>
          </w:p>
        </w:tc>
        <w:tc>
          <w:tcPr>
            <w:tcW w:w="1260" w:type="dxa"/>
            <w:shd w:val="clear" w:color="auto" w:fill="auto"/>
            <w:noWrap/>
            <w:vAlign w:val="center"/>
            <w:hideMark/>
          </w:tcPr>
          <w:p w14:paraId="093372C4"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80,00</w:t>
            </w:r>
            <w:r>
              <w:rPr>
                <w:rFonts w:eastAsia="Times New Roman" w:cs="Times New Roman"/>
                <w:color w:val="000000"/>
                <w:sz w:val="16"/>
                <w:szCs w:val="16"/>
              </w:rPr>
              <w:t xml:space="preserve">0 </w:t>
            </w:r>
            <w:r w:rsidRPr="00C40AC3">
              <w:rPr>
                <w:rFonts w:eastAsia="Times New Roman" w:cs="Times New Roman"/>
                <w:color w:val="000000"/>
                <w:sz w:val="16"/>
                <w:szCs w:val="16"/>
              </w:rPr>
              <w:t>(50</w:t>
            </w:r>
            <w:r>
              <w:rPr>
                <w:rFonts w:eastAsia="Times New Roman" w:cs="Times New Roman"/>
                <w:color w:val="000000"/>
                <w:sz w:val="16"/>
                <w:szCs w:val="16"/>
              </w:rPr>
              <w:t>.0</w:t>
            </w:r>
            <w:r w:rsidRPr="00C40AC3">
              <w:rPr>
                <w:rFonts w:eastAsia="Times New Roman" w:cs="Times New Roman"/>
                <w:color w:val="000000"/>
                <w:sz w:val="16"/>
                <w:szCs w:val="16"/>
              </w:rPr>
              <w:t>%)</w:t>
            </w:r>
          </w:p>
        </w:tc>
        <w:tc>
          <w:tcPr>
            <w:tcW w:w="1170" w:type="dxa"/>
            <w:shd w:val="clear" w:color="auto" w:fill="auto"/>
            <w:noWrap/>
            <w:vAlign w:val="center"/>
            <w:hideMark/>
          </w:tcPr>
          <w:p w14:paraId="15C67CE8"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104,00</w:t>
            </w:r>
            <w:r>
              <w:rPr>
                <w:rFonts w:eastAsia="Times New Roman" w:cs="Times New Roman"/>
                <w:color w:val="000000"/>
                <w:sz w:val="16"/>
                <w:szCs w:val="16"/>
              </w:rPr>
              <w:t xml:space="preserve">0 </w:t>
            </w:r>
            <w:r w:rsidRPr="00C40AC3">
              <w:rPr>
                <w:rFonts w:eastAsia="Times New Roman" w:cs="Times New Roman"/>
                <w:color w:val="000000"/>
                <w:sz w:val="16"/>
                <w:szCs w:val="16"/>
              </w:rPr>
              <w:t>(65</w:t>
            </w:r>
            <w:r>
              <w:rPr>
                <w:rFonts w:eastAsia="Times New Roman" w:cs="Times New Roman"/>
                <w:color w:val="000000"/>
                <w:sz w:val="16"/>
                <w:szCs w:val="16"/>
              </w:rPr>
              <w:t>.0</w:t>
            </w:r>
            <w:r w:rsidRPr="00C40AC3">
              <w:rPr>
                <w:rFonts w:eastAsia="Times New Roman" w:cs="Times New Roman"/>
                <w:color w:val="000000"/>
                <w:sz w:val="16"/>
                <w:szCs w:val="16"/>
              </w:rPr>
              <w:t>%)</w:t>
            </w:r>
          </w:p>
        </w:tc>
        <w:tc>
          <w:tcPr>
            <w:tcW w:w="1350" w:type="dxa"/>
            <w:shd w:val="clear" w:color="auto" w:fill="auto"/>
            <w:noWrap/>
            <w:vAlign w:val="center"/>
            <w:hideMark/>
          </w:tcPr>
          <w:p w14:paraId="7AB2907E"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128,000</w:t>
            </w:r>
            <w:r>
              <w:rPr>
                <w:rFonts w:eastAsia="Times New Roman" w:cs="Times New Roman"/>
                <w:color w:val="000000"/>
                <w:sz w:val="16"/>
                <w:szCs w:val="16"/>
              </w:rPr>
              <w:t xml:space="preserve"> </w:t>
            </w:r>
            <w:r w:rsidRPr="00C40AC3">
              <w:rPr>
                <w:rFonts w:eastAsia="Times New Roman" w:cs="Times New Roman"/>
                <w:color w:val="000000"/>
                <w:sz w:val="16"/>
                <w:szCs w:val="16"/>
              </w:rPr>
              <w:t>(80</w:t>
            </w:r>
            <w:r>
              <w:rPr>
                <w:rFonts w:eastAsia="Times New Roman" w:cs="Times New Roman"/>
                <w:color w:val="000000"/>
                <w:sz w:val="16"/>
                <w:szCs w:val="16"/>
              </w:rPr>
              <w:t>.0</w:t>
            </w:r>
            <w:r w:rsidRPr="00C40AC3">
              <w:rPr>
                <w:rFonts w:eastAsia="Times New Roman" w:cs="Times New Roman"/>
                <w:color w:val="000000"/>
                <w:sz w:val="16"/>
                <w:szCs w:val="16"/>
              </w:rPr>
              <w:t>%)</w:t>
            </w:r>
          </w:p>
        </w:tc>
      </w:tr>
      <w:tr w:rsidR="00991FBD" w:rsidRPr="00C40AC3" w14:paraId="79E12072" w14:textId="77777777" w:rsidTr="00991FBD">
        <w:trPr>
          <w:trHeight w:val="179"/>
        </w:trPr>
        <w:tc>
          <w:tcPr>
            <w:tcW w:w="985" w:type="dxa"/>
            <w:shd w:val="clear" w:color="auto" w:fill="auto"/>
            <w:vAlign w:val="center"/>
            <w:hideMark/>
          </w:tcPr>
          <w:p w14:paraId="49C48B9B" w14:textId="77777777" w:rsidR="00991FBD" w:rsidRPr="00C40AC3" w:rsidRDefault="00991FBD" w:rsidP="00991FBD">
            <w:pPr>
              <w:keepNext/>
              <w:spacing w:line="360" w:lineRule="auto"/>
              <w:contextualSpacing w:val="0"/>
              <w:jc w:val="right"/>
              <w:rPr>
                <w:rFonts w:eastAsia="Times New Roman" w:cs="Times New Roman"/>
                <w:color w:val="000000"/>
                <w:sz w:val="16"/>
                <w:szCs w:val="16"/>
              </w:rPr>
            </w:pPr>
            <w:r w:rsidRPr="00C40AC3">
              <w:rPr>
                <w:rFonts w:eastAsia="Times New Roman" w:cs="Times New Roman"/>
                <w:color w:val="000000"/>
                <w:sz w:val="16"/>
                <w:szCs w:val="16"/>
              </w:rPr>
              <w:t>Transit Buses</w:t>
            </w:r>
          </w:p>
        </w:tc>
        <w:tc>
          <w:tcPr>
            <w:tcW w:w="1260" w:type="dxa"/>
            <w:shd w:val="clear" w:color="auto" w:fill="auto"/>
            <w:noWrap/>
            <w:vAlign w:val="center"/>
            <w:hideMark/>
          </w:tcPr>
          <w:p w14:paraId="142CA0DD"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21,000</w:t>
            </w:r>
            <w:r>
              <w:rPr>
                <w:rFonts w:eastAsia="Times New Roman" w:cs="Times New Roman"/>
                <w:color w:val="000000"/>
                <w:sz w:val="16"/>
                <w:szCs w:val="16"/>
              </w:rPr>
              <w:t xml:space="preserve"> </w:t>
            </w:r>
            <w:r w:rsidRPr="00C40AC3">
              <w:rPr>
                <w:rFonts w:eastAsia="Times New Roman" w:cs="Times New Roman"/>
                <w:color w:val="000000"/>
                <w:sz w:val="16"/>
                <w:szCs w:val="16"/>
              </w:rPr>
              <w:t>(30</w:t>
            </w:r>
            <w:r>
              <w:rPr>
                <w:rFonts w:eastAsia="Times New Roman" w:cs="Times New Roman"/>
                <w:color w:val="000000"/>
                <w:sz w:val="16"/>
                <w:szCs w:val="16"/>
              </w:rPr>
              <w:t>.0</w:t>
            </w:r>
            <w:r w:rsidRPr="00C40AC3">
              <w:rPr>
                <w:rFonts w:eastAsia="Times New Roman" w:cs="Times New Roman"/>
                <w:color w:val="000000"/>
                <w:sz w:val="16"/>
                <w:szCs w:val="16"/>
              </w:rPr>
              <w:t>%)</w:t>
            </w:r>
          </w:p>
        </w:tc>
        <w:tc>
          <w:tcPr>
            <w:tcW w:w="1170" w:type="dxa"/>
            <w:shd w:val="clear" w:color="auto" w:fill="auto"/>
            <w:noWrap/>
            <w:vAlign w:val="center"/>
            <w:hideMark/>
          </w:tcPr>
          <w:p w14:paraId="0F23F2D0"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31,500</w:t>
            </w:r>
            <w:r>
              <w:rPr>
                <w:rFonts w:eastAsia="Times New Roman" w:cs="Times New Roman"/>
                <w:color w:val="000000"/>
                <w:sz w:val="16"/>
                <w:szCs w:val="16"/>
              </w:rPr>
              <w:t xml:space="preserve"> </w:t>
            </w:r>
            <w:r w:rsidRPr="00C40AC3">
              <w:rPr>
                <w:rFonts w:eastAsia="Times New Roman" w:cs="Times New Roman"/>
                <w:color w:val="000000"/>
                <w:sz w:val="16"/>
                <w:szCs w:val="16"/>
              </w:rPr>
              <w:t>(45</w:t>
            </w:r>
            <w:r>
              <w:rPr>
                <w:rFonts w:eastAsia="Times New Roman" w:cs="Times New Roman"/>
                <w:color w:val="000000"/>
                <w:sz w:val="16"/>
                <w:szCs w:val="16"/>
              </w:rPr>
              <w:t>.0</w:t>
            </w:r>
            <w:r w:rsidRPr="00C40AC3">
              <w:rPr>
                <w:rFonts w:eastAsia="Times New Roman" w:cs="Times New Roman"/>
                <w:color w:val="000000"/>
                <w:sz w:val="16"/>
                <w:szCs w:val="16"/>
              </w:rPr>
              <w:t>%)</w:t>
            </w:r>
          </w:p>
        </w:tc>
        <w:tc>
          <w:tcPr>
            <w:tcW w:w="1350" w:type="dxa"/>
            <w:shd w:val="clear" w:color="auto" w:fill="auto"/>
            <w:noWrap/>
            <w:vAlign w:val="center"/>
            <w:hideMark/>
          </w:tcPr>
          <w:p w14:paraId="7126D5B3"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42,000</w:t>
            </w:r>
            <w:r>
              <w:rPr>
                <w:rFonts w:eastAsia="Times New Roman" w:cs="Times New Roman"/>
                <w:color w:val="000000"/>
                <w:sz w:val="16"/>
                <w:szCs w:val="16"/>
              </w:rPr>
              <w:t xml:space="preserve"> </w:t>
            </w:r>
            <w:r w:rsidRPr="00C40AC3">
              <w:rPr>
                <w:rFonts w:eastAsia="Times New Roman" w:cs="Times New Roman"/>
                <w:color w:val="000000"/>
                <w:sz w:val="16"/>
                <w:szCs w:val="16"/>
              </w:rPr>
              <w:t>(60</w:t>
            </w:r>
            <w:r>
              <w:rPr>
                <w:rFonts w:eastAsia="Times New Roman" w:cs="Times New Roman"/>
                <w:color w:val="000000"/>
                <w:sz w:val="16"/>
                <w:szCs w:val="16"/>
              </w:rPr>
              <w:t>.0</w:t>
            </w:r>
            <w:r w:rsidRPr="00C40AC3">
              <w:rPr>
                <w:rFonts w:eastAsia="Times New Roman" w:cs="Times New Roman"/>
                <w:color w:val="000000"/>
                <w:sz w:val="16"/>
                <w:szCs w:val="16"/>
              </w:rPr>
              <w:t>%)</w:t>
            </w:r>
          </w:p>
        </w:tc>
      </w:tr>
      <w:tr w:rsidR="00991FBD" w:rsidRPr="00C40AC3" w14:paraId="70C6CBE5" w14:textId="77777777" w:rsidTr="00991FBD">
        <w:trPr>
          <w:trHeight w:val="161"/>
        </w:trPr>
        <w:tc>
          <w:tcPr>
            <w:tcW w:w="985" w:type="dxa"/>
            <w:shd w:val="clear" w:color="auto" w:fill="auto"/>
            <w:vAlign w:val="center"/>
            <w:hideMark/>
          </w:tcPr>
          <w:p w14:paraId="4CA6AF52" w14:textId="77777777" w:rsidR="00991FBD" w:rsidRPr="00C40AC3" w:rsidRDefault="00991FBD" w:rsidP="00991FBD">
            <w:pPr>
              <w:keepNext/>
              <w:spacing w:line="360" w:lineRule="auto"/>
              <w:contextualSpacing w:val="0"/>
              <w:jc w:val="right"/>
              <w:rPr>
                <w:rFonts w:eastAsia="Times New Roman" w:cs="Times New Roman"/>
                <w:color w:val="000000"/>
                <w:sz w:val="16"/>
                <w:szCs w:val="16"/>
              </w:rPr>
            </w:pPr>
            <w:r w:rsidRPr="00C40AC3">
              <w:rPr>
                <w:rFonts w:eastAsia="Times New Roman" w:cs="Times New Roman"/>
                <w:color w:val="000000"/>
                <w:sz w:val="16"/>
                <w:szCs w:val="16"/>
              </w:rPr>
              <w:t>OTR Tractors</w:t>
            </w:r>
          </w:p>
        </w:tc>
        <w:tc>
          <w:tcPr>
            <w:tcW w:w="1260" w:type="dxa"/>
            <w:shd w:val="clear" w:color="auto" w:fill="auto"/>
            <w:noWrap/>
            <w:vAlign w:val="center"/>
            <w:hideMark/>
          </w:tcPr>
          <w:p w14:paraId="31A0CB03"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441,200</w:t>
            </w:r>
            <w:r>
              <w:rPr>
                <w:rFonts w:eastAsia="Times New Roman" w:cs="Times New Roman"/>
                <w:color w:val="000000"/>
                <w:sz w:val="16"/>
                <w:szCs w:val="16"/>
              </w:rPr>
              <w:t xml:space="preserve"> </w:t>
            </w:r>
            <w:r w:rsidRPr="00C40AC3">
              <w:rPr>
                <w:rFonts w:eastAsia="Times New Roman" w:cs="Times New Roman"/>
                <w:color w:val="000000"/>
                <w:sz w:val="16"/>
                <w:szCs w:val="16"/>
              </w:rPr>
              <w:t>(19.4%)</w:t>
            </w:r>
          </w:p>
        </w:tc>
        <w:tc>
          <w:tcPr>
            <w:tcW w:w="1170" w:type="dxa"/>
            <w:shd w:val="clear" w:color="auto" w:fill="auto"/>
            <w:noWrap/>
            <w:vAlign w:val="center"/>
            <w:hideMark/>
          </w:tcPr>
          <w:p w14:paraId="0098ECFD"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773,200</w:t>
            </w:r>
            <w:r>
              <w:rPr>
                <w:rFonts w:eastAsia="Times New Roman" w:cs="Times New Roman"/>
                <w:color w:val="000000"/>
                <w:sz w:val="16"/>
                <w:szCs w:val="16"/>
              </w:rPr>
              <w:t xml:space="preserve"> </w:t>
            </w:r>
            <w:r w:rsidRPr="00C40AC3">
              <w:rPr>
                <w:rFonts w:eastAsia="Times New Roman" w:cs="Times New Roman"/>
                <w:color w:val="000000"/>
                <w:sz w:val="16"/>
                <w:szCs w:val="16"/>
              </w:rPr>
              <w:t>(34.1%)</w:t>
            </w:r>
          </w:p>
        </w:tc>
        <w:tc>
          <w:tcPr>
            <w:tcW w:w="1350" w:type="dxa"/>
            <w:shd w:val="clear" w:color="auto" w:fill="auto"/>
            <w:noWrap/>
            <w:vAlign w:val="center"/>
            <w:hideMark/>
          </w:tcPr>
          <w:p w14:paraId="05C8508C"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1,105,300 (48.7%)</w:t>
            </w:r>
          </w:p>
        </w:tc>
      </w:tr>
      <w:tr w:rsidR="00991FBD" w:rsidRPr="00C40AC3" w14:paraId="733DDFA2" w14:textId="77777777" w:rsidTr="00991FBD">
        <w:trPr>
          <w:trHeight w:val="143"/>
        </w:trPr>
        <w:tc>
          <w:tcPr>
            <w:tcW w:w="985" w:type="dxa"/>
            <w:shd w:val="clear" w:color="auto" w:fill="auto"/>
            <w:vAlign w:val="center"/>
            <w:hideMark/>
          </w:tcPr>
          <w:p w14:paraId="15890F01" w14:textId="77777777" w:rsidR="00991FBD" w:rsidRPr="00C40AC3" w:rsidRDefault="00991FBD" w:rsidP="00991FBD">
            <w:pPr>
              <w:keepNext/>
              <w:spacing w:line="360" w:lineRule="auto"/>
              <w:contextualSpacing w:val="0"/>
              <w:jc w:val="right"/>
              <w:rPr>
                <w:rFonts w:eastAsia="Times New Roman" w:cs="Times New Roman"/>
                <w:color w:val="000000"/>
                <w:sz w:val="16"/>
                <w:szCs w:val="16"/>
              </w:rPr>
            </w:pPr>
            <w:r w:rsidRPr="00C40AC3">
              <w:rPr>
                <w:rFonts w:eastAsia="Times New Roman" w:cs="Times New Roman"/>
                <w:color w:val="000000"/>
                <w:sz w:val="16"/>
                <w:szCs w:val="16"/>
              </w:rPr>
              <w:t>Total</w:t>
            </w:r>
            <w:r>
              <w:rPr>
                <w:rFonts w:eastAsia="Times New Roman" w:cs="Times New Roman"/>
                <w:color w:val="000000"/>
                <w:sz w:val="16"/>
                <w:szCs w:val="16"/>
              </w:rPr>
              <w:t xml:space="preserve"> </w:t>
            </w:r>
            <w:r w:rsidRPr="00C40AC3">
              <w:rPr>
                <w:rFonts w:eastAsia="Times New Roman" w:cs="Times New Roman"/>
                <w:color w:val="000000"/>
                <w:sz w:val="16"/>
                <w:szCs w:val="16"/>
              </w:rPr>
              <w:t>Fleet</w:t>
            </w:r>
          </w:p>
        </w:tc>
        <w:tc>
          <w:tcPr>
            <w:tcW w:w="1260" w:type="dxa"/>
            <w:shd w:val="clear" w:color="auto" w:fill="auto"/>
            <w:noWrap/>
            <w:vAlign w:val="center"/>
            <w:hideMark/>
          </w:tcPr>
          <w:p w14:paraId="461168DD"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542,200</w:t>
            </w:r>
            <w:r>
              <w:rPr>
                <w:rFonts w:eastAsia="Times New Roman" w:cs="Times New Roman"/>
                <w:color w:val="000000"/>
                <w:sz w:val="16"/>
                <w:szCs w:val="16"/>
              </w:rPr>
              <w:t xml:space="preserve"> </w:t>
            </w:r>
            <w:r w:rsidRPr="00C40AC3">
              <w:rPr>
                <w:rFonts w:eastAsia="Times New Roman" w:cs="Times New Roman"/>
                <w:color w:val="000000"/>
                <w:sz w:val="16"/>
                <w:szCs w:val="16"/>
              </w:rPr>
              <w:t>(21.7%)</w:t>
            </w:r>
          </w:p>
        </w:tc>
        <w:tc>
          <w:tcPr>
            <w:tcW w:w="1170" w:type="dxa"/>
            <w:shd w:val="clear" w:color="auto" w:fill="auto"/>
            <w:noWrap/>
            <w:vAlign w:val="center"/>
            <w:hideMark/>
          </w:tcPr>
          <w:p w14:paraId="24F0B569"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908,700</w:t>
            </w:r>
            <w:r>
              <w:rPr>
                <w:rFonts w:eastAsia="Times New Roman" w:cs="Times New Roman"/>
                <w:color w:val="000000"/>
                <w:sz w:val="16"/>
                <w:szCs w:val="16"/>
              </w:rPr>
              <w:t xml:space="preserve"> </w:t>
            </w:r>
            <w:r w:rsidRPr="00C40AC3">
              <w:rPr>
                <w:rFonts w:eastAsia="Times New Roman" w:cs="Times New Roman"/>
                <w:color w:val="000000"/>
                <w:sz w:val="16"/>
                <w:szCs w:val="16"/>
              </w:rPr>
              <w:t>(36</w:t>
            </w:r>
            <w:r>
              <w:rPr>
                <w:rFonts w:eastAsia="Times New Roman" w:cs="Times New Roman"/>
                <w:color w:val="000000"/>
                <w:sz w:val="16"/>
                <w:szCs w:val="16"/>
              </w:rPr>
              <w:t>.0</w:t>
            </w:r>
            <w:r w:rsidRPr="00C40AC3">
              <w:rPr>
                <w:rFonts w:eastAsia="Times New Roman" w:cs="Times New Roman"/>
                <w:color w:val="000000"/>
                <w:sz w:val="16"/>
                <w:szCs w:val="16"/>
              </w:rPr>
              <w:t>%)</w:t>
            </w:r>
          </w:p>
        </w:tc>
        <w:tc>
          <w:tcPr>
            <w:tcW w:w="1350" w:type="dxa"/>
            <w:shd w:val="clear" w:color="auto" w:fill="auto"/>
            <w:noWrap/>
            <w:vAlign w:val="center"/>
            <w:hideMark/>
          </w:tcPr>
          <w:p w14:paraId="416C4FCA" w14:textId="77777777" w:rsidR="00991FBD" w:rsidRPr="00C40AC3" w:rsidRDefault="00991FBD" w:rsidP="00991FBD">
            <w:pPr>
              <w:keepNext/>
              <w:spacing w:line="360" w:lineRule="auto"/>
              <w:contextualSpacing w:val="0"/>
              <w:jc w:val="center"/>
              <w:rPr>
                <w:rFonts w:eastAsia="Times New Roman" w:cs="Times New Roman"/>
                <w:color w:val="000000"/>
                <w:sz w:val="16"/>
                <w:szCs w:val="16"/>
              </w:rPr>
            </w:pPr>
            <w:r w:rsidRPr="00C40AC3">
              <w:rPr>
                <w:rFonts w:eastAsia="Times New Roman" w:cs="Times New Roman"/>
                <w:color w:val="000000"/>
                <w:sz w:val="16"/>
                <w:szCs w:val="16"/>
              </w:rPr>
              <w:t>1,275,300 (51</w:t>
            </w:r>
            <w:r>
              <w:rPr>
                <w:rFonts w:eastAsia="Times New Roman" w:cs="Times New Roman"/>
                <w:color w:val="000000"/>
                <w:sz w:val="16"/>
                <w:szCs w:val="16"/>
              </w:rPr>
              <w:t>.0</w:t>
            </w:r>
            <w:r w:rsidRPr="00C40AC3">
              <w:rPr>
                <w:rFonts w:eastAsia="Times New Roman" w:cs="Times New Roman"/>
                <w:color w:val="000000"/>
                <w:sz w:val="16"/>
                <w:szCs w:val="16"/>
              </w:rPr>
              <w:t>%)</w:t>
            </w:r>
          </w:p>
        </w:tc>
      </w:tr>
    </w:tbl>
    <w:p w14:paraId="27B92F3B" w14:textId="77777777" w:rsidR="00991FBD" w:rsidRDefault="00991FBD" w:rsidP="00991FBD">
      <w:pPr>
        <w:jc w:val="both"/>
        <w:rPr>
          <w:rFonts w:cs="Times New Roman"/>
          <w:szCs w:val="24"/>
        </w:rPr>
      </w:pPr>
    </w:p>
    <w:p w14:paraId="0655BB23" w14:textId="77777777" w:rsidR="00991FBD" w:rsidRDefault="00991FBD" w:rsidP="00991FBD">
      <w:pPr>
        <w:pStyle w:val="TAMainText"/>
      </w:pPr>
      <w:r w:rsidRPr="007D2B2C">
        <w:t>The projected population of natural gas fuel stations for the HD vehicle sector (Table 4) is developed from assuming that a station will refuel 50 refuse trucks, 80 transit buses, or 80 OTR tractors.</w:t>
      </w:r>
    </w:p>
    <w:p w14:paraId="21F8D2E2" w14:textId="4E2C8B7A" w:rsidR="00991FBD" w:rsidRPr="002B76DF" w:rsidRDefault="00991FBD" w:rsidP="00F13DB9">
      <w:pPr>
        <w:pStyle w:val="VDTableTitle"/>
        <w:keepNext/>
      </w:pPr>
      <w:bookmarkStart w:id="9" w:name="_Ref413749587"/>
      <w:r w:rsidRPr="00991FBD">
        <w:rPr>
          <w:b/>
        </w:rPr>
        <w:lastRenderedPageBreak/>
        <w:t xml:space="preserve">Table </w:t>
      </w:r>
      <w:r w:rsidRPr="00991FBD">
        <w:rPr>
          <w:b/>
        </w:rPr>
        <w:fldChar w:fldCharType="begin"/>
      </w:r>
      <w:r w:rsidRPr="00991FBD">
        <w:rPr>
          <w:b/>
        </w:rPr>
        <w:instrText xml:space="preserve"> SEQ Table \* ARABIC </w:instrText>
      </w:r>
      <w:r w:rsidRPr="00991FBD">
        <w:rPr>
          <w:b/>
        </w:rPr>
        <w:fldChar w:fldCharType="separate"/>
      </w:r>
      <w:r w:rsidR="007B1CB7">
        <w:rPr>
          <w:b/>
          <w:noProof/>
        </w:rPr>
        <w:t>4</w:t>
      </w:r>
      <w:r w:rsidRPr="00991FBD">
        <w:rPr>
          <w:b/>
          <w:noProof/>
        </w:rPr>
        <w:fldChar w:fldCharType="end"/>
      </w:r>
      <w:bookmarkEnd w:id="9"/>
      <w:r>
        <w:rPr>
          <w:b/>
          <w:noProof/>
        </w:rPr>
        <w:t>.</w:t>
      </w:r>
      <w:r w:rsidRPr="002B76DF">
        <w:t xml:space="preserve"> Projected natural gas fuel station populations for the heavy-duty natural gas vehicle sector in 2035.</w:t>
      </w:r>
    </w:p>
    <w:tbl>
      <w:tblP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12"/>
        <w:gridCol w:w="943"/>
        <w:gridCol w:w="943"/>
        <w:gridCol w:w="754"/>
      </w:tblGrid>
      <w:tr w:rsidR="00991FBD" w:rsidRPr="00EF24E5" w14:paraId="1229601D" w14:textId="77777777" w:rsidTr="00991FBD">
        <w:trPr>
          <w:trHeight w:val="134"/>
        </w:trPr>
        <w:tc>
          <w:tcPr>
            <w:tcW w:w="2016" w:type="dxa"/>
            <w:shd w:val="clear" w:color="auto" w:fill="auto"/>
            <w:vAlign w:val="center"/>
            <w:hideMark/>
          </w:tcPr>
          <w:p w14:paraId="61BEDF2C"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p>
        </w:tc>
        <w:tc>
          <w:tcPr>
            <w:tcW w:w="900" w:type="dxa"/>
            <w:shd w:val="clear" w:color="auto" w:fill="auto"/>
            <w:vAlign w:val="center"/>
            <w:hideMark/>
          </w:tcPr>
          <w:p w14:paraId="7284883A"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Times New Roman"/>
                <w:color w:val="000000"/>
                <w:sz w:val="16"/>
                <w:szCs w:val="16"/>
              </w:rPr>
              <w:t>Low</w:t>
            </w:r>
          </w:p>
        </w:tc>
        <w:tc>
          <w:tcPr>
            <w:tcW w:w="900" w:type="dxa"/>
            <w:shd w:val="clear" w:color="auto" w:fill="auto"/>
            <w:vAlign w:val="center"/>
            <w:hideMark/>
          </w:tcPr>
          <w:p w14:paraId="616B12D4"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Times New Roman"/>
                <w:color w:val="000000"/>
                <w:sz w:val="16"/>
                <w:szCs w:val="16"/>
              </w:rPr>
              <w:t>Medium</w:t>
            </w:r>
          </w:p>
        </w:tc>
        <w:tc>
          <w:tcPr>
            <w:tcW w:w="720" w:type="dxa"/>
            <w:shd w:val="clear" w:color="auto" w:fill="auto"/>
            <w:vAlign w:val="center"/>
            <w:hideMark/>
          </w:tcPr>
          <w:p w14:paraId="63BE2F4C"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Times New Roman"/>
                <w:color w:val="000000"/>
                <w:sz w:val="16"/>
                <w:szCs w:val="16"/>
              </w:rPr>
              <w:t>High</w:t>
            </w:r>
          </w:p>
        </w:tc>
      </w:tr>
      <w:tr w:rsidR="00991FBD" w:rsidRPr="00EF24E5" w14:paraId="015682EB" w14:textId="77777777" w:rsidTr="00991FBD">
        <w:trPr>
          <w:trHeight w:val="125"/>
        </w:trPr>
        <w:tc>
          <w:tcPr>
            <w:tcW w:w="2016" w:type="dxa"/>
            <w:shd w:val="clear" w:color="auto" w:fill="auto"/>
            <w:vAlign w:val="center"/>
            <w:hideMark/>
          </w:tcPr>
          <w:p w14:paraId="5858E26B"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Times New Roman"/>
                <w:color w:val="000000"/>
                <w:sz w:val="16"/>
                <w:szCs w:val="16"/>
              </w:rPr>
              <w:t>CNG Stations</w:t>
            </w:r>
          </w:p>
        </w:tc>
        <w:tc>
          <w:tcPr>
            <w:tcW w:w="900" w:type="dxa"/>
            <w:shd w:val="clear" w:color="auto" w:fill="auto"/>
            <w:vAlign w:val="center"/>
            <w:hideMark/>
          </w:tcPr>
          <w:p w14:paraId="64F31150"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3,945</w:t>
            </w:r>
          </w:p>
        </w:tc>
        <w:tc>
          <w:tcPr>
            <w:tcW w:w="900" w:type="dxa"/>
            <w:shd w:val="clear" w:color="auto" w:fill="auto"/>
            <w:vAlign w:val="center"/>
            <w:hideMark/>
          </w:tcPr>
          <w:p w14:paraId="5BEC2039"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6,189</w:t>
            </w:r>
          </w:p>
        </w:tc>
        <w:tc>
          <w:tcPr>
            <w:tcW w:w="720" w:type="dxa"/>
            <w:shd w:val="clear" w:color="auto" w:fill="auto"/>
            <w:vAlign w:val="center"/>
            <w:hideMark/>
          </w:tcPr>
          <w:p w14:paraId="0C9D15B5"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9,341</w:t>
            </w:r>
          </w:p>
        </w:tc>
      </w:tr>
      <w:tr w:rsidR="00991FBD" w:rsidRPr="00EF24E5" w14:paraId="45C83A7E" w14:textId="77777777" w:rsidTr="00991FBD">
        <w:trPr>
          <w:trHeight w:val="197"/>
        </w:trPr>
        <w:tc>
          <w:tcPr>
            <w:tcW w:w="2016" w:type="dxa"/>
            <w:shd w:val="clear" w:color="auto" w:fill="auto"/>
            <w:vAlign w:val="center"/>
            <w:hideMark/>
          </w:tcPr>
          <w:p w14:paraId="6EE933C1"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Times New Roman"/>
                <w:color w:val="000000"/>
                <w:sz w:val="16"/>
                <w:szCs w:val="16"/>
              </w:rPr>
              <w:t>LNG Stations</w:t>
            </w:r>
          </w:p>
        </w:tc>
        <w:tc>
          <w:tcPr>
            <w:tcW w:w="900" w:type="dxa"/>
            <w:shd w:val="clear" w:color="auto" w:fill="auto"/>
            <w:vAlign w:val="center"/>
            <w:hideMark/>
          </w:tcPr>
          <w:p w14:paraId="037370C6"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3,172</w:t>
            </w:r>
          </w:p>
        </w:tc>
        <w:tc>
          <w:tcPr>
            <w:tcW w:w="900" w:type="dxa"/>
            <w:shd w:val="clear" w:color="auto" w:fill="auto"/>
            <w:vAlign w:val="center"/>
            <w:hideMark/>
          </w:tcPr>
          <w:p w14:paraId="7EBA0C1B"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5,559</w:t>
            </w:r>
          </w:p>
        </w:tc>
        <w:tc>
          <w:tcPr>
            <w:tcW w:w="720" w:type="dxa"/>
            <w:shd w:val="clear" w:color="auto" w:fill="auto"/>
            <w:vAlign w:val="center"/>
            <w:hideMark/>
          </w:tcPr>
          <w:p w14:paraId="426F6025"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9,168</w:t>
            </w:r>
          </w:p>
        </w:tc>
      </w:tr>
      <w:tr w:rsidR="00991FBD" w:rsidRPr="00EF24E5" w14:paraId="300F5622" w14:textId="77777777" w:rsidTr="00991FBD">
        <w:trPr>
          <w:trHeight w:val="170"/>
        </w:trPr>
        <w:tc>
          <w:tcPr>
            <w:tcW w:w="2016" w:type="dxa"/>
            <w:shd w:val="clear" w:color="auto" w:fill="auto"/>
            <w:vAlign w:val="center"/>
            <w:hideMark/>
          </w:tcPr>
          <w:p w14:paraId="2D78BF74"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Times New Roman"/>
                <w:color w:val="000000"/>
                <w:sz w:val="16"/>
                <w:szCs w:val="16"/>
              </w:rPr>
              <w:t>Total</w:t>
            </w:r>
          </w:p>
        </w:tc>
        <w:tc>
          <w:tcPr>
            <w:tcW w:w="900" w:type="dxa"/>
            <w:shd w:val="clear" w:color="auto" w:fill="auto"/>
            <w:vAlign w:val="center"/>
            <w:hideMark/>
          </w:tcPr>
          <w:p w14:paraId="0C558A27"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7,117</w:t>
            </w:r>
          </w:p>
        </w:tc>
        <w:tc>
          <w:tcPr>
            <w:tcW w:w="900" w:type="dxa"/>
            <w:shd w:val="clear" w:color="auto" w:fill="auto"/>
            <w:vAlign w:val="center"/>
            <w:hideMark/>
          </w:tcPr>
          <w:p w14:paraId="48A1B8CF"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11,748</w:t>
            </w:r>
          </w:p>
        </w:tc>
        <w:tc>
          <w:tcPr>
            <w:tcW w:w="720" w:type="dxa"/>
            <w:shd w:val="clear" w:color="auto" w:fill="auto"/>
            <w:vAlign w:val="center"/>
            <w:hideMark/>
          </w:tcPr>
          <w:p w14:paraId="7F3BB157" w14:textId="77777777" w:rsidR="00991FBD" w:rsidRPr="00EF24E5" w:rsidRDefault="00991FBD" w:rsidP="00991FBD">
            <w:pPr>
              <w:keepNext/>
              <w:spacing w:line="360" w:lineRule="auto"/>
              <w:contextualSpacing w:val="0"/>
              <w:jc w:val="center"/>
              <w:rPr>
                <w:rFonts w:eastAsia="Times New Roman" w:cs="Times New Roman"/>
                <w:color w:val="000000"/>
                <w:sz w:val="16"/>
                <w:szCs w:val="16"/>
              </w:rPr>
            </w:pPr>
            <w:r w:rsidRPr="00EF24E5">
              <w:rPr>
                <w:rFonts w:eastAsia="Times New Roman" w:cs="Calibri"/>
                <w:color w:val="000000"/>
                <w:sz w:val="16"/>
                <w:szCs w:val="16"/>
              </w:rPr>
              <w:t>18,509</w:t>
            </w:r>
          </w:p>
        </w:tc>
      </w:tr>
    </w:tbl>
    <w:p w14:paraId="5768362F" w14:textId="77777777" w:rsidR="00991FBD" w:rsidRDefault="00991FBD" w:rsidP="00991FBD">
      <w:pPr>
        <w:pStyle w:val="Caption"/>
        <w:keepNext/>
        <w:jc w:val="left"/>
      </w:pPr>
    </w:p>
    <w:p w14:paraId="53F38F20" w14:textId="77777777" w:rsidR="00991FBD" w:rsidRPr="007D2B2C" w:rsidRDefault="00991FBD" w:rsidP="00991FBD">
      <w:pPr>
        <w:pStyle w:val="TAMainText"/>
      </w:pPr>
      <w:r w:rsidRPr="007D2B2C">
        <w:t>The EPA MOVES model</w:t>
      </w:r>
      <w:r>
        <w:rPr>
          <w:vertAlign w:val="superscript"/>
        </w:rPr>
        <w:t>27</w:t>
      </w:r>
      <w:r w:rsidRPr="007D2B2C">
        <w:t xml:space="preserve"> for diesel-powered trucks suggests that 2035 natural gas trucks in service would be represented by at least ten model years of production. Infrastructure would also exhibit a range of technologies, commissioning years, and retrofit campaigns. The relative contributions of sources were assessed by matching the number of CNG and LNG vehicles to the number of fueling stations. This in turn implied the number of CNG and LNG fueling events and LNG station delivery events. The relative numbers of CNG and LNG vehicles, types, and associated fueling infrastructure were taken in the same ratio as projected for 2035 (Table 2).</w:t>
      </w:r>
    </w:p>
    <w:p w14:paraId="41C6A79A" w14:textId="77777777" w:rsidR="00991FBD" w:rsidRPr="007D2B2C" w:rsidRDefault="00991FBD" w:rsidP="00991FBD">
      <w:pPr>
        <w:pStyle w:val="TAMainText"/>
      </w:pPr>
      <w:r w:rsidRPr="007D2B2C">
        <w:t xml:space="preserve">In the stasis scenario, results were combined with the medium 2035 fleet and infrastructure prediction to suggest the relative contributions of sources if there were no change from the technology and practices measured and observed in this program. The stasis scenario acknowledges retirement of today’s older technology. </w:t>
      </w:r>
    </w:p>
    <w:p w14:paraId="7D1884C6" w14:textId="77777777" w:rsidR="00991FBD" w:rsidRPr="00325FB0" w:rsidRDefault="00991FBD" w:rsidP="00991FBD">
      <w:pPr>
        <w:pStyle w:val="TAMainText"/>
      </w:pPr>
      <w:r w:rsidRPr="007D2B2C">
        <w:t>Methane emissions will be reduced through technology and practice changes, so that emissions will be below the stasis scenario by 2035. These changes may be driven by regulation or by establishing industry best practice programs</w:t>
      </w:r>
      <w:r>
        <w:rPr>
          <w:vertAlign w:val="superscript"/>
        </w:rPr>
        <w:t>28</w:t>
      </w:r>
      <w:r w:rsidRPr="00325FB0">
        <w:t xml:space="preserve"> and are represented in the high, medium</w:t>
      </w:r>
      <w:r>
        <w:t>,</w:t>
      </w:r>
      <w:r w:rsidRPr="00325FB0">
        <w:t xml:space="preserve"> and low scenarios described below as percentages of the measured or assumed stasis value. Rapid technology turnover, rapid growth of the natural gas transportation sector, technology breakthroughs, and adoption or enforcement of best practices, would all favor the low scenario, whereas a moribund market would favor the high scenario. </w:t>
      </w:r>
    </w:p>
    <w:p w14:paraId="30AAAB39" w14:textId="77777777" w:rsidR="00991FBD" w:rsidRPr="00325FB0" w:rsidRDefault="00991FBD" w:rsidP="00991FBD">
      <w:pPr>
        <w:pStyle w:val="TAMainText"/>
        <w:rPr>
          <w:b/>
        </w:rPr>
      </w:pPr>
      <w:r w:rsidRPr="00325FB0">
        <w:rPr>
          <w:i/>
        </w:rPr>
        <w:lastRenderedPageBreak/>
        <w:t>LNG Delivery Losses.</w:t>
      </w:r>
      <w:r w:rsidRPr="00325FB0">
        <w:t xml:space="preserve"> The stasis scenario was set at the average measured LNG fuel loss, 0.128% of delivered fuel. There were few study observations, but eliminating the highest emissions event from offload events suggests that the percentage emitted could drop readily from 0.13% to 0.08%. The high value was set to reflect consistent good practice, at 60% of stasis. Assuming that connector volume emissions could be reduced or captured, medium and low values were 40% and 20% of stasis.</w:t>
      </w:r>
    </w:p>
    <w:p w14:paraId="1E7776F6" w14:textId="77777777" w:rsidR="00991FBD" w:rsidRPr="00325FB0" w:rsidRDefault="00991FBD" w:rsidP="00991FBD">
      <w:pPr>
        <w:pStyle w:val="TAMainText"/>
        <w:rPr>
          <w:b/>
        </w:rPr>
      </w:pPr>
      <w:r w:rsidRPr="00325FB0">
        <w:rPr>
          <w:i/>
        </w:rPr>
        <w:t>LNG Station Boil-off.</w:t>
      </w:r>
      <w:r w:rsidRPr="00325FB0">
        <w:t xml:space="preserve"> Modeling demonstrated that severe under-utilization led to station boil-off, but did not quantify this effect nationally because utilization rates are not known. Methane emissions of 0.1% were selected for the stasis scenario, corresponding to about 1 in 20 stations being underutilized while fueling HPDI vehicles. Growth of natural gas transportation will serve to increase station utilization, and LNG station modeling shows that modest increases in station use will reduce the boil</w:t>
      </w:r>
      <w:r>
        <w:t>-</w:t>
      </w:r>
      <w:r w:rsidRPr="00325FB0">
        <w:t xml:space="preserve">off emission by a factor of five, so that 20% of the stasis scenario was used as a high value. Currently, there are methods to prevent boil-off, use boil-off gas for other purposes, re-direct gas to a supply line, or oxidize (burn, catalyze) the boil-off gas.  Methane emissions from an oxidizer are probably 1% of the methane burned. If half of the 2035 stations have boil-off reduction technology, a representative medium value is 10% of today’s value. Assuming full adoption of boil-off abatement, with 95% technology availability, and 1% in combustion exhaust, the low is 2%. </w:t>
      </w:r>
    </w:p>
    <w:p w14:paraId="681B7941" w14:textId="77777777" w:rsidR="00991FBD" w:rsidRPr="00325FB0" w:rsidRDefault="00991FBD" w:rsidP="00991FBD">
      <w:pPr>
        <w:pStyle w:val="TAMainText"/>
      </w:pPr>
      <w:r w:rsidRPr="00325FB0">
        <w:rPr>
          <w:i/>
        </w:rPr>
        <w:t>CNG and LNG Fuel Station Continuous Emissions.</w:t>
      </w:r>
      <w:r w:rsidRPr="00325FB0">
        <w:rPr>
          <w:b/>
        </w:rPr>
        <w:t xml:space="preserve"> </w:t>
      </w:r>
      <w:r w:rsidRPr="00325FB0">
        <w:t xml:space="preserve">In the stasis scenarios, based upon a medium fuel efficiency scenario, LNG station continuous emissions were set to zero as the estimated value was below the third decimal place (0.00007%) while for CNG, all continuous emissions were set at the average estimate of 0.009% of station utilization. The low scenario assumes that continuous emissions would be reduced through improved practice in eliminating </w:t>
      </w:r>
      <w:r w:rsidRPr="00325FB0">
        <w:lastRenderedPageBreak/>
        <w:t>plumbing leaks, through improved component technology, employment of compressed air (versus methane) for station pneumatic controls, and by routing vent flows to an oxidizer. However, methane emissions from station leaks are generally low, and inspections are already frequent. The three scenario values were 80%, 50% and 20% for CNG stations, and were irrelevant for LNG losses that were below the reporting level for this study.</w:t>
      </w:r>
    </w:p>
    <w:p w14:paraId="0107B42B" w14:textId="77777777" w:rsidR="00991FBD" w:rsidRPr="00325FB0" w:rsidRDefault="00991FBD" w:rsidP="00991FBD">
      <w:pPr>
        <w:pStyle w:val="TAMainText"/>
        <w:rPr>
          <w:b/>
        </w:rPr>
      </w:pPr>
      <w:r w:rsidRPr="00325FB0">
        <w:rPr>
          <w:i/>
        </w:rPr>
        <w:t>CNG Station Compressor Losses.</w:t>
      </w:r>
      <w:r w:rsidRPr="00325FB0">
        <w:t xml:space="preserve"> CNG stations in this study represented two decades of technologies, and the range of compressor emissions measured suggest that substantial reductions from the average are possible. For the stasis scenario, based upon a medium fuel efficiency scenario of fuel throughput, average fuel-specific compressor emissions of 0.075% were used. Emissions can be captured and recycled or oxidized. However, there may still be old technology compressors in service in 2035. The scenario values chosen were 50%, 20%, and 5%.</w:t>
      </w:r>
    </w:p>
    <w:p w14:paraId="1F978B46" w14:textId="77777777" w:rsidR="00991FBD" w:rsidRPr="00325FB0" w:rsidRDefault="00991FBD" w:rsidP="00991FBD">
      <w:pPr>
        <w:pStyle w:val="TAMainText"/>
        <w:rPr>
          <w:b/>
        </w:rPr>
      </w:pPr>
      <w:r w:rsidRPr="00325FB0">
        <w:rPr>
          <w:i/>
        </w:rPr>
        <w:t>CNG and LNG Fueling Nozzle Losses.</w:t>
      </w:r>
      <w:r w:rsidRPr="00325FB0">
        <w:rPr>
          <w:b/>
        </w:rPr>
        <w:t xml:space="preserve"> </w:t>
      </w:r>
      <w:r w:rsidRPr="00325FB0">
        <w:t>Methane emissions from CNG nozzles consist of vent emissions, which could be routed to an oxidizer, and disconnection emissions, which are smaller than vent emissions. For the stasis scenario, CNG nozzle losses were 0.003%, and for LNG</w:t>
      </w:r>
      <w:r w:rsidRPr="00325FB0">
        <w:rPr>
          <w:shd w:val="clear" w:color="auto" w:fill="FFFFFF"/>
        </w:rPr>
        <w:t xml:space="preserve"> 0.011% for estimated 185 kg tank fill</w:t>
      </w:r>
      <w:r w:rsidRPr="00325FB0">
        <w:t>.</w:t>
      </w:r>
      <w:r w:rsidRPr="00325FB0" w:rsidDel="00275127">
        <w:rPr>
          <w:rStyle w:val="CommentReference"/>
          <w:rFonts w:cs="Times New Roman"/>
          <w:szCs w:val="24"/>
        </w:rPr>
        <w:t xml:space="preserve"> </w:t>
      </w:r>
      <w:r w:rsidRPr="00325FB0">
        <w:t>For CNG the values chosen were 50%, 20%, and 10%.</w:t>
      </w:r>
      <w:r w:rsidRPr="00325FB0">
        <w:rPr>
          <w:b/>
        </w:rPr>
        <w:t xml:space="preserve"> </w:t>
      </w:r>
      <w:r w:rsidRPr="00325FB0">
        <w:t xml:space="preserve">Only new technology LNG nozzles demonstrated high event variability in methane emissions. The ability to prevent high emissions events through training and technology improvement is critical to the future reduction. The scenario values were set at 50%, 20%, and 10%. </w:t>
      </w:r>
    </w:p>
    <w:p w14:paraId="13C6B202" w14:textId="77777777" w:rsidR="00991FBD" w:rsidRPr="00325FB0" w:rsidRDefault="00991FBD" w:rsidP="00991FBD">
      <w:pPr>
        <w:pStyle w:val="TAMainText"/>
      </w:pPr>
      <w:r w:rsidRPr="00325FB0">
        <w:rPr>
          <w:i/>
        </w:rPr>
        <w:t>LNG Manual Venting to Atmosphere.</w:t>
      </w:r>
      <w:r w:rsidRPr="00325FB0">
        <w:rPr>
          <w:b/>
        </w:rPr>
        <w:t xml:space="preserve"> </w:t>
      </w:r>
      <w:r w:rsidRPr="00325FB0">
        <w:t xml:space="preserve">Manual venting of vehicle tanks to atmosphere will be reduced by the ability of most LNG stations to accept all return product from a vehicle tank, and through adoption of better practices at time of refueling.  For the stasis scenario, manual venting was estimated to be 0.250% of fuel volume, assuming that one in every twenty truck tanks was manually vented, based upon observations of venting and measurements of vehicle tank pressure </w:t>
      </w:r>
      <w:r w:rsidRPr="00325FB0">
        <w:lastRenderedPageBreak/>
        <w:t xml:space="preserve">data prior to refueling. The high scenario value was set at 50% of the stasis scenario, based on better practices and colder stations due to higher utilization. The medium value, 25%, and the low value, 3%, were based on the fraction of stations having boil-off reduction technology, which would aid in accepting returned warm product from truck tanks. </w:t>
      </w:r>
    </w:p>
    <w:p w14:paraId="48A7B0D5" w14:textId="77777777" w:rsidR="00991FBD" w:rsidRPr="00325FB0" w:rsidRDefault="00991FBD" w:rsidP="00991FBD">
      <w:pPr>
        <w:pStyle w:val="TAMainText"/>
      </w:pPr>
      <w:r w:rsidRPr="00325FB0">
        <w:rPr>
          <w:i/>
        </w:rPr>
        <w:t>Crankcase Losses.</w:t>
      </w:r>
      <w:r w:rsidRPr="00325FB0">
        <w:rPr>
          <w:b/>
        </w:rPr>
        <w:t> </w:t>
      </w:r>
      <w:r w:rsidRPr="00325FB0">
        <w:t>For engine emissions certification</w:t>
      </w:r>
      <w:r>
        <w:t>,</w:t>
      </w:r>
      <w:r w:rsidRPr="00325FB0">
        <w:t xml:space="preserve"> crankcase methane and tailpipe emissions are measured and regulated together.</w:t>
      </w:r>
      <w:r w:rsidRPr="00325FB0" w:rsidDel="003A747B">
        <w:t xml:space="preserve"> </w:t>
      </w:r>
      <w:r w:rsidRPr="00325FB0">
        <w:t>Future joint regulation could be met with varied combinations of crankcase and exhaust reductions. Stasis scenario values were based upon average measured values (</w:t>
      </w:r>
      <w:r w:rsidRPr="002C3CE3">
        <w:fldChar w:fldCharType="begin"/>
      </w:r>
      <w:r w:rsidRPr="002C3CE3">
        <w:instrText xml:space="preserve"> REF _Ref417280928 \h  \* MERGEFORMAT </w:instrText>
      </w:r>
      <w:r w:rsidRPr="002C3CE3">
        <w:fldChar w:fldCharType="separate"/>
      </w:r>
      <w:r w:rsidR="007B1CB7" w:rsidRPr="007B1CB7">
        <w:t xml:space="preserve">Figure </w:t>
      </w:r>
      <w:r w:rsidR="007B1CB7" w:rsidRPr="007B1CB7">
        <w:rPr>
          <w:noProof/>
        </w:rPr>
        <w:t>3</w:t>
      </w:r>
      <w:r w:rsidRPr="002C3CE3">
        <w:fldChar w:fldCharType="end"/>
      </w:r>
      <w:r w:rsidRPr="00325FB0">
        <w:t>). The technology for closing the crankcase is already available, providing one pathway for SI reduction. For the high scenario, it is assumed that the oldest 25% of the fleet still has open crankcase operation because the timing of a standard or voluntary closure is unknown. This leads to a high scenario of 25% of the stasis scenario. The medium value was taken as 10%, and the low value was taken as 2%. These methane reductions are fuel mass specific.</w:t>
      </w:r>
    </w:p>
    <w:p w14:paraId="6437C31E" w14:textId="77777777" w:rsidR="00991FBD" w:rsidRPr="00325FB0" w:rsidRDefault="00991FBD" w:rsidP="00991FBD">
      <w:pPr>
        <w:pStyle w:val="TAMainText"/>
      </w:pPr>
      <w:r w:rsidRPr="00325FB0">
        <w:rPr>
          <w:i/>
        </w:rPr>
        <w:t>LNG Truck Tank Boil-off.</w:t>
      </w:r>
      <w:r w:rsidRPr="00325FB0">
        <w:rPr>
          <w:b/>
        </w:rPr>
        <w:t xml:space="preserve"> </w:t>
      </w:r>
      <w:r w:rsidRPr="00325FB0">
        <w:t xml:space="preserve">This is a corollary to station boil-off, but some of the station technologies (cooling; running power generators) are not available on-board trucks. For the stasis scenario, it was assumed that 1% of trucks might lose 10% of their fuel from extended periods out of service, so that a fuel fraction loss of 0.1% </w:t>
      </w:r>
      <w:r w:rsidRPr="00325FB0">
        <w:rPr>
          <w:color w:val="000000" w:themeColor="text1"/>
        </w:rPr>
        <w:t xml:space="preserve">was adopted in the absence of empirical data. </w:t>
      </w:r>
      <w:r w:rsidRPr="00325FB0">
        <w:t>Some stationary boil-off reduction technology might be transferrable to mobile sources. Design improvements for LNG tanks and fuel systems, such as improved insulation and reduction in heat loads will lengthen hold times. The high, medium, and low scenario values selected were 75%, 50%, and 25%.</w:t>
      </w:r>
    </w:p>
    <w:p w14:paraId="4A452F10" w14:textId="77777777" w:rsidR="00991FBD" w:rsidRPr="00325FB0" w:rsidRDefault="00991FBD" w:rsidP="00991FBD">
      <w:pPr>
        <w:pStyle w:val="TAMainText"/>
      </w:pPr>
      <w:r w:rsidRPr="00325FB0">
        <w:rPr>
          <w:i/>
        </w:rPr>
        <w:t>HPDI Venting.</w:t>
      </w:r>
      <w:r w:rsidRPr="00325FB0">
        <w:rPr>
          <w:b/>
        </w:rPr>
        <w:t> </w:t>
      </w:r>
      <w:r w:rsidRPr="00325FB0">
        <w:t>Stasis scenario values were based upon average measured values (</w:t>
      </w:r>
      <w:r w:rsidRPr="002C3CE3">
        <w:fldChar w:fldCharType="begin"/>
      </w:r>
      <w:r w:rsidRPr="002C3CE3">
        <w:instrText xml:space="preserve"> REF _Ref417280928 \h  \* MERGEFORMAT </w:instrText>
      </w:r>
      <w:r w:rsidRPr="002C3CE3">
        <w:fldChar w:fldCharType="separate"/>
      </w:r>
      <w:r w:rsidR="007B1CB7" w:rsidRPr="007B1CB7">
        <w:t xml:space="preserve">Figure </w:t>
      </w:r>
      <w:r w:rsidR="007B1CB7" w:rsidRPr="007B1CB7">
        <w:rPr>
          <w:noProof/>
        </w:rPr>
        <w:t>3</w:t>
      </w:r>
      <w:r w:rsidRPr="002C3CE3">
        <w:fldChar w:fldCharType="end"/>
      </w:r>
      <w:r w:rsidRPr="00325FB0">
        <w:t xml:space="preserve">). The HDPI dynamic venting reduction would be dependent on future fuel system design or </w:t>
      </w:r>
      <w:r w:rsidRPr="00325FB0">
        <w:lastRenderedPageBreak/>
        <w:t>capture and use of the vent gas.</w:t>
      </w:r>
      <w:r w:rsidRPr="00325FB0" w:rsidDel="00FC510A">
        <w:t xml:space="preserve"> </w:t>
      </w:r>
      <w:r w:rsidRPr="00325FB0">
        <w:t>Scenario values of 50%, 20% and 10% were used. These methane reductions are fuel mass specific.</w:t>
      </w:r>
    </w:p>
    <w:p w14:paraId="5B2B587F" w14:textId="77777777" w:rsidR="00991FBD" w:rsidRPr="00325FB0" w:rsidRDefault="00991FBD" w:rsidP="00991FBD">
      <w:pPr>
        <w:pStyle w:val="TAMainText"/>
      </w:pPr>
      <w:r w:rsidRPr="00325FB0">
        <w:rPr>
          <w:i/>
        </w:rPr>
        <w:t>Tailpipe Emissions</w:t>
      </w:r>
      <w:r w:rsidRPr="002C3CE3">
        <w:t>.</w:t>
      </w:r>
      <w:r w:rsidRPr="00325FB0">
        <w:rPr>
          <w:b/>
        </w:rPr>
        <w:t xml:space="preserve"> </w:t>
      </w:r>
      <w:r w:rsidRPr="00325FB0">
        <w:t>Historical trends in both diesel and gasoline engine emissions reduction suggest that both in-cylinder and catalyst strategies will be successful for SI and HPDI engines. The 2035 fleet will include older technology that does not achieve emissions reductions levels of the newest vehicles. Also, at cold temperatures, benefits of advanced catalyst systems may be reduced. Stasis scenario values were based upon average measured values (</w:t>
      </w:r>
      <w:r w:rsidRPr="002C3CE3">
        <w:fldChar w:fldCharType="begin"/>
      </w:r>
      <w:r w:rsidRPr="002C3CE3">
        <w:instrText xml:space="preserve"> REF _Ref417295217 \h  \* MERGEFORMAT </w:instrText>
      </w:r>
      <w:r w:rsidRPr="002C3CE3">
        <w:fldChar w:fldCharType="separate"/>
      </w:r>
      <w:r w:rsidR="007B1CB7" w:rsidRPr="007B1CB7">
        <w:t xml:space="preserve">Figure </w:t>
      </w:r>
      <w:r w:rsidR="007B1CB7" w:rsidRPr="007B1CB7">
        <w:rPr>
          <w:noProof/>
        </w:rPr>
        <w:t>3</w:t>
      </w:r>
      <w:r w:rsidRPr="002C3CE3">
        <w:fldChar w:fldCharType="end"/>
      </w:r>
      <w:r w:rsidRPr="00325FB0">
        <w:t>). The high, medium, and low values were taken as 75%, 35%</w:t>
      </w:r>
      <w:r>
        <w:t>,</w:t>
      </w:r>
      <w:r w:rsidRPr="00325FB0">
        <w:t xml:space="preserve"> and 15%.</w:t>
      </w:r>
      <w:r w:rsidRPr="00325FB0">
        <w:rPr>
          <w:b/>
        </w:rPr>
        <w:t xml:space="preserve"> </w:t>
      </w:r>
      <w:r w:rsidRPr="00325FB0">
        <w:t>These methane reductions are fuel mass specific.</w:t>
      </w:r>
    </w:p>
    <w:p w14:paraId="28EED841" w14:textId="77777777" w:rsidR="00991FBD" w:rsidRPr="007D2B2C" w:rsidRDefault="00991FBD" w:rsidP="00991FBD">
      <w:pPr>
        <w:pStyle w:val="TAMainText"/>
      </w:pPr>
      <w:r w:rsidRPr="00325FB0">
        <w:rPr>
          <w:i/>
        </w:rPr>
        <w:t>Fuel Efficiency.</w:t>
      </w:r>
      <w:r w:rsidRPr="00325FB0">
        <w:rPr>
          <w:b/>
        </w:rPr>
        <w:t xml:space="preserve"> </w:t>
      </w:r>
      <w:r w:rsidRPr="00325FB0">
        <w:t>It was assumed that less fuel would be used per mile, both through legislation-driven engine efficiency improvements and vehicle efficiency improvements (including drivetrain loss, aerodynamic drag</w:t>
      </w:r>
      <w:r>
        <w:t>,</w:t>
      </w:r>
      <w:r w:rsidRPr="00325FB0">
        <w:t xml:space="preserve"> and tire rolling resistance reductions</w:t>
      </w:r>
      <w:proofErr w:type="gramStart"/>
      <w:r w:rsidRPr="00325FB0">
        <w:t>)</w:t>
      </w:r>
      <w:r>
        <w:rPr>
          <w:vertAlign w:val="superscript"/>
        </w:rPr>
        <w:t>29,30</w:t>
      </w:r>
      <w:proofErr w:type="gramEnd"/>
      <w:r w:rsidRPr="007D2B2C">
        <w:t>. However, heating catalysts during low power operation will increase fuel use. Reduction of natural gas fuel must be compounded with the fuel-specific crankcase, dynamic vent</w:t>
      </w:r>
      <w:r>
        <w:t>,</w:t>
      </w:r>
      <w:r w:rsidRPr="007D2B2C">
        <w:t xml:space="preserve"> and tailpipe methane reductions discussed above. For the stasis scenario, an overall efficiency for both methane and diesel was used for HPDI vehicles. Pilot diesel fuel use estimates for HPDI vehicles, provided by the manufacturer, were 10% by energy fraction while under power and 42.5% at idle. For the scenarios, high fuel use was combined only with high emissions, medium with medium, and low with low. Penetration of idle reduction and stop-start technology is anticipated, and is more easily included as a reduction in fuel use than by adjusting vehicle activity: it is included in the low value for idle. For power operation the reductions for 2035 were 90%, 75% and 50%. For idle the values were 100%, 90% and 60%.</w:t>
      </w:r>
    </w:p>
    <w:p w14:paraId="6DEB0077" w14:textId="77777777" w:rsidR="00991FBD" w:rsidRPr="007D2B2C" w:rsidRDefault="00991FBD" w:rsidP="00F13DB9">
      <w:pPr>
        <w:pStyle w:val="TAMainText"/>
        <w:keepNext/>
        <w:rPr>
          <w:b/>
        </w:rPr>
      </w:pPr>
      <w:r w:rsidRPr="007D2B2C">
        <w:rPr>
          <w:b/>
        </w:rPr>
        <w:lastRenderedPageBreak/>
        <w:t>Overall 2035 Scenario</w:t>
      </w:r>
    </w:p>
    <w:p w14:paraId="6B7DC0AD" w14:textId="77777777" w:rsidR="00991FBD" w:rsidRPr="007D2B2C" w:rsidRDefault="00991FBD" w:rsidP="00991FBD">
      <w:pPr>
        <w:pStyle w:val="TAMainText"/>
      </w:pPr>
      <w:r w:rsidRPr="007D2B2C">
        <w:t xml:space="preserve">The scenario contributions were combined to yield estimates of methane emissions associated with vehicles, and an estimate of the overall quantity of methane used by vehicles as fuel. The stasis and 2035 scenarios are shown in </w:t>
      </w:r>
      <w:r w:rsidRPr="007D2B2C">
        <w:fldChar w:fldCharType="begin"/>
      </w:r>
      <w:r w:rsidRPr="007D2B2C">
        <w:instrText xml:space="preserve"> REF _Ref412478994 \h  \* MERGEFORMAT </w:instrText>
      </w:r>
      <w:r w:rsidRPr="007D2B2C">
        <w:fldChar w:fldCharType="separate"/>
      </w:r>
      <w:r w:rsidR="007B1CB7" w:rsidRPr="007B1CB7">
        <w:t xml:space="preserve">Table </w:t>
      </w:r>
      <w:r w:rsidR="007B1CB7" w:rsidRPr="007B1CB7">
        <w:rPr>
          <w:noProof/>
        </w:rPr>
        <w:t>5</w:t>
      </w:r>
      <w:r w:rsidRPr="007D2B2C">
        <w:fldChar w:fldCharType="end"/>
      </w:r>
      <w:r w:rsidRPr="007D2B2C">
        <w:t xml:space="preserve"> for CNG and LNG, using a medium proportion of HPDI vehicles in the fleet, and without retrofit vehicles. Whereas directly quantified losses</w:t>
      </w:r>
      <w:r w:rsidRPr="007D2B2C" w:rsidDel="00D42B92">
        <w:t xml:space="preserve"> </w:t>
      </w:r>
      <w:r w:rsidRPr="007D2B2C">
        <w:t>can be modeled as a function of usage and design, the national distribution of boil-off losses is not known.</w:t>
      </w:r>
    </w:p>
    <w:p w14:paraId="525598F8" w14:textId="4546012B" w:rsidR="00991FBD" w:rsidRDefault="00991FBD" w:rsidP="00991FBD">
      <w:pPr>
        <w:pStyle w:val="TAMainText"/>
      </w:pPr>
      <w:r w:rsidRPr="007D2B2C">
        <w:t>Emissions associated with vehicles and vehicle operations are significantly higher contributors than station related emissions for the stasis and 2035 totals.</w:t>
      </w:r>
      <w:r w:rsidR="00AF6CE5">
        <w:t xml:space="preserve"> Section 12 of the Supporting Information includes substantial detail on how fuel-specific emissions rates for the stasis, high, medium and low scenarios of Table 5 were developed.</w:t>
      </w:r>
    </w:p>
    <w:p w14:paraId="38DA4021" w14:textId="0F5978CD" w:rsidR="00991FBD" w:rsidRPr="002B76DF" w:rsidRDefault="00991FBD" w:rsidP="00991FBD">
      <w:pPr>
        <w:pStyle w:val="VDTableTitle"/>
      </w:pPr>
      <w:bookmarkStart w:id="10" w:name="_Ref412478994"/>
      <w:r w:rsidRPr="00991FBD">
        <w:rPr>
          <w:b/>
        </w:rPr>
        <w:t xml:space="preserve">Table </w:t>
      </w:r>
      <w:r w:rsidRPr="00991FBD">
        <w:rPr>
          <w:b/>
        </w:rPr>
        <w:fldChar w:fldCharType="begin"/>
      </w:r>
      <w:r w:rsidRPr="00991FBD">
        <w:rPr>
          <w:b/>
        </w:rPr>
        <w:instrText xml:space="preserve"> SEQ Table \* ARABIC </w:instrText>
      </w:r>
      <w:r w:rsidRPr="00991FBD">
        <w:rPr>
          <w:b/>
        </w:rPr>
        <w:fldChar w:fldCharType="separate"/>
      </w:r>
      <w:r w:rsidR="007B1CB7">
        <w:rPr>
          <w:b/>
          <w:noProof/>
        </w:rPr>
        <w:t>5</w:t>
      </w:r>
      <w:r w:rsidRPr="00991FBD">
        <w:rPr>
          <w:b/>
          <w:noProof/>
        </w:rPr>
        <w:fldChar w:fldCharType="end"/>
      </w:r>
      <w:bookmarkEnd w:id="10"/>
      <w:r>
        <w:t>.</w:t>
      </w:r>
      <w:r w:rsidRPr="002B76DF">
        <w:t xml:space="preserve"> Methane estimations for both CNG and LNG using the medium population/medium HPDI penetration with stasis, high, medium and low fuel specific emissions/fuel efficiency scenarios.</w:t>
      </w:r>
    </w:p>
    <w:tbl>
      <w:tblPr>
        <w:tblW w:w="9612" w:type="dxa"/>
        <w:tblInd w:w="98" w:type="dxa"/>
        <w:tblLayout w:type="fixed"/>
        <w:tblCellMar>
          <w:left w:w="29" w:type="dxa"/>
          <w:right w:w="29" w:type="dxa"/>
        </w:tblCellMar>
        <w:tblLook w:val="04A0" w:firstRow="1" w:lastRow="0" w:firstColumn="1" w:lastColumn="0" w:noHBand="0" w:noVBand="1"/>
      </w:tblPr>
      <w:tblGrid>
        <w:gridCol w:w="1420"/>
        <w:gridCol w:w="612"/>
        <w:gridCol w:w="687"/>
        <w:gridCol w:w="768"/>
        <w:gridCol w:w="608"/>
        <w:gridCol w:w="652"/>
        <w:gridCol w:w="725"/>
        <w:gridCol w:w="688"/>
        <w:gridCol w:w="689"/>
        <w:gridCol w:w="693"/>
        <w:gridCol w:w="689"/>
        <w:gridCol w:w="688"/>
        <w:gridCol w:w="693"/>
      </w:tblGrid>
      <w:tr w:rsidR="00991FBD" w:rsidRPr="004D7C97" w14:paraId="0D8A1B3D" w14:textId="77777777" w:rsidTr="00991FBD">
        <w:trPr>
          <w:trHeight w:val="144"/>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DB0A41" w14:textId="77777777" w:rsidR="00991FBD" w:rsidRPr="004D7C97" w:rsidRDefault="00991FBD" w:rsidP="00991FBD">
            <w:pPr>
              <w:keepNext/>
              <w:spacing w:line="360" w:lineRule="auto"/>
              <w:contextualSpacing w:val="0"/>
              <w:rPr>
                <w:rFonts w:eastAsia="Times New Roman" w:cs="Times New Roman"/>
                <w:color w:val="000000"/>
                <w:sz w:val="15"/>
                <w:szCs w:val="15"/>
              </w:rPr>
            </w:pPr>
          </w:p>
        </w:tc>
        <w:tc>
          <w:tcPr>
            <w:tcW w:w="206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9253868"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Stasis</w:t>
            </w:r>
          </w:p>
        </w:tc>
        <w:tc>
          <w:tcPr>
            <w:tcW w:w="1985"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3F1AAA0"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High</w:t>
            </w:r>
          </w:p>
        </w:tc>
        <w:tc>
          <w:tcPr>
            <w:tcW w:w="2070" w:type="dxa"/>
            <w:gridSpan w:val="3"/>
            <w:tcBorders>
              <w:top w:val="single" w:sz="8" w:space="0" w:color="auto"/>
              <w:left w:val="nil"/>
              <w:bottom w:val="single" w:sz="8" w:space="0" w:color="auto"/>
              <w:right w:val="single" w:sz="8" w:space="0" w:color="000000"/>
            </w:tcBorders>
            <w:shd w:val="clear" w:color="auto" w:fill="auto"/>
            <w:vAlign w:val="center"/>
          </w:tcPr>
          <w:p w14:paraId="292B827C"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Medium</w:t>
            </w:r>
          </w:p>
        </w:tc>
        <w:tc>
          <w:tcPr>
            <w:tcW w:w="2070"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5399808"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Low </w:t>
            </w:r>
          </w:p>
        </w:tc>
      </w:tr>
      <w:tr w:rsidR="00991FBD" w:rsidRPr="004D7C97" w14:paraId="0C8C5EB8"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643ACB5" w14:textId="77777777" w:rsidR="00991FBD" w:rsidRPr="004D7C97" w:rsidRDefault="00991FBD" w:rsidP="00991FBD">
            <w:pPr>
              <w:keepNext/>
              <w:spacing w:line="360" w:lineRule="auto"/>
              <w:contextualSpacing w:val="0"/>
              <w:rPr>
                <w:rFonts w:eastAsia="Times New Roman" w:cs="Times New Roman"/>
                <w:color w:val="000000"/>
                <w:sz w:val="15"/>
                <w:szCs w:val="15"/>
              </w:rPr>
            </w:pPr>
          </w:p>
        </w:tc>
        <w:tc>
          <w:tcPr>
            <w:tcW w:w="612" w:type="dxa"/>
            <w:tcBorders>
              <w:top w:val="nil"/>
              <w:left w:val="nil"/>
              <w:bottom w:val="single" w:sz="8" w:space="0" w:color="auto"/>
              <w:right w:val="single" w:sz="8" w:space="0" w:color="auto"/>
            </w:tcBorders>
            <w:shd w:val="clear" w:color="auto" w:fill="auto"/>
            <w:noWrap/>
            <w:vAlign w:val="center"/>
            <w:hideMark/>
          </w:tcPr>
          <w:p w14:paraId="6D456269"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CNG</w:t>
            </w:r>
          </w:p>
        </w:tc>
        <w:tc>
          <w:tcPr>
            <w:tcW w:w="687" w:type="dxa"/>
            <w:tcBorders>
              <w:top w:val="nil"/>
              <w:left w:val="nil"/>
              <w:bottom w:val="single" w:sz="8" w:space="0" w:color="auto"/>
              <w:right w:val="single" w:sz="8" w:space="0" w:color="auto"/>
            </w:tcBorders>
            <w:shd w:val="clear" w:color="auto" w:fill="auto"/>
            <w:noWrap/>
            <w:vAlign w:val="center"/>
            <w:hideMark/>
          </w:tcPr>
          <w:p w14:paraId="19DD3B00"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LNG</w:t>
            </w:r>
          </w:p>
        </w:tc>
        <w:tc>
          <w:tcPr>
            <w:tcW w:w="768" w:type="dxa"/>
            <w:tcBorders>
              <w:top w:val="nil"/>
              <w:left w:val="nil"/>
              <w:bottom w:val="single" w:sz="8" w:space="0" w:color="auto"/>
              <w:right w:val="single" w:sz="8" w:space="0" w:color="auto"/>
            </w:tcBorders>
            <w:shd w:val="clear" w:color="auto" w:fill="auto"/>
            <w:noWrap/>
            <w:vAlign w:val="center"/>
            <w:hideMark/>
          </w:tcPr>
          <w:p w14:paraId="572D355B"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Combined</w:t>
            </w:r>
          </w:p>
        </w:tc>
        <w:tc>
          <w:tcPr>
            <w:tcW w:w="608" w:type="dxa"/>
            <w:tcBorders>
              <w:top w:val="nil"/>
              <w:left w:val="nil"/>
              <w:bottom w:val="single" w:sz="8" w:space="0" w:color="auto"/>
              <w:right w:val="single" w:sz="8" w:space="0" w:color="auto"/>
            </w:tcBorders>
            <w:shd w:val="clear" w:color="000000" w:fill="D9D9D9"/>
            <w:noWrap/>
            <w:vAlign w:val="center"/>
            <w:hideMark/>
          </w:tcPr>
          <w:p w14:paraId="7C64D366"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CNG</w:t>
            </w:r>
          </w:p>
        </w:tc>
        <w:tc>
          <w:tcPr>
            <w:tcW w:w="652" w:type="dxa"/>
            <w:tcBorders>
              <w:top w:val="nil"/>
              <w:left w:val="nil"/>
              <w:bottom w:val="single" w:sz="8" w:space="0" w:color="auto"/>
              <w:right w:val="single" w:sz="8" w:space="0" w:color="auto"/>
            </w:tcBorders>
            <w:shd w:val="clear" w:color="000000" w:fill="D9D9D9"/>
            <w:noWrap/>
            <w:vAlign w:val="center"/>
            <w:hideMark/>
          </w:tcPr>
          <w:p w14:paraId="430EED1C"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LNG</w:t>
            </w:r>
          </w:p>
        </w:tc>
        <w:tc>
          <w:tcPr>
            <w:tcW w:w="725" w:type="dxa"/>
            <w:tcBorders>
              <w:top w:val="nil"/>
              <w:left w:val="nil"/>
              <w:bottom w:val="single" w:sz="8" w:space="0" w:color="auto"/>
              <w:right w:val="single" w:sz="8" w:space="0" w:color="auto"/>
            </w:tcBorders>
            <w:shd w:val="clear" w:color="000000" w:fill="D9D9D9"/>
            <w:noWrap/>
            <w:vAlign w:val="center"/>
            <w:hideMark/>
          </w:tcPr>
          <w:p w14:paraId="2EAB2B28"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Combined</w:t>
            </w:r>
          </w:p>
        </w:tc>
        <w:tc>
          <w:tcPr>
            <w:tcW w:w="688" w:type="dxa"/>
            <w:tcBorders>
              <w:top w:val="nil"/>
              <w:left w:val="nil"/>
              <w:bottom w:val="single" w:sz="8" w:space="0" w:color="auto"/>
              <w:right w:val="single" w:sz="8" w:space="0" w:color="auto"/>
            </w:tcBorders>
            <w:shd w:val="clear" w:color="auto" w:fill="auto"/>
            <w:noWrap/>
            <w:vAlign w:val="center"/>
            <w:hideMark/>
          </w:tcPr>
          <w:p w14:paraId="77A36B27"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CNG</w:t>
            </w:r>
          </w:p>
        </w:tc>
        <w:tc>
          <w:tcPr>
            <w:tcW w:w="689" w:type="dxa"/>
            <w:tcBorders>
              <w:top w:val="nil"/>
              <w:left w:val="nil"/>
              <w:bottom w:val="single" w:sz="8" w:space="0" w:color="auto"/>
              <w:right w:val="single" w:sz="8" w:space="0" w:color="auto"/>
            </w:tcBorders>
            <w:shd w:val="clear" w:color="auto" w:fill="auto"/>
            <w:noWrap/>
            <w:vAlign w:val="center"/>
            <w:hideMark/>
          </w:tcPr>
          <w:p w14:paraId="5352BE43"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LNG</w:t>
            </w:r>
          </w:p>
        </w:tc>
        <w:tc>
          <w:tcPr>
            <w:tcW w:w="693" w:type="dxa"/>
            <w:tcBorders>
              <w:top w:val="nil"/>
              <w:left w:val="nil"/>
              <w:bottom w:val="single" w:sz="8" w:space="0" w:color="auto"/>
              <w:right w:val="single" w:sz="8" w:space="0" w:color="auto"/>
            </w:tcBorders>
            <w:shd w:val="clear" w:color="auto" w:fill="auto"/>
            <w:noWrap/>
            <w:vAlign w:val="center"/>
            <w:hideMark/>
          </w:tcPr>
          <w:p w14:paraId="2859FD5D"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Combined</w:t>
            </w:r>
          </w:p>
        </w:tc>
        <w:tc>
          <w:tcPr>
            <w:tcW w:w="689" w:type="dxa"/>
            <w:tcBorders>
              <w:top w:val="nil"/>
              <w:left w:val="nil"/>
              <w:bottom w:val="single" w:sz="8" w:space="0" w:color="auto"/>
              <w:right w:val="single" w:sz="8" w:space="0" w:color="auto"/>
            </w:tcBorders>
            <w:shd w:val="clear" w:color="000000" w:fill="D9D9D9"/>
            <w:noWrap/>
            <w:vAlign w:val="center"/>
            <w:hideMark/>
          </w:tcPr>
          <w:p w14:paraId="1F599747"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CNG</w:t>
            </w:r>
          </w:p>
        </w:tc>
        <w:tc>
          <w:tcPr>
            <w:tcW w:w="688" w:type="dxa"/>
            <w:tcBorders>
              <w:top w:val="nil"/>
              <w:left w:val="nil"/>
              <w:bottom w:val="single" w:sz="8" w:space="0" w:color="auto"/>
              <w:right w:val="single" w:sz="8" w:space="0" w:color="auto"/>
            </w:tcBorders>
            <w:shd w:val="clear" w:color="000000" w:fill="D9D9D9"/>
            <w:noWrap/>
            <w:vAlign w:val="center"/>
            <w:hideMark/>
          </w:tcPr>
          <w:p w14:paraId="4B0D4500"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LNG</w:t>
            </w:r>
          </w:p>
        </w:tc>
        <w:tc>
          <w:tcPr>
            <w:tcW w:w="693" w:type="dxa"/>
            <w:tcBorders>
              <w:top w:val="nil"/>
              <w:left w:val="nil"/>
              <w:bottom w:val="single" w:sz="8" w:space="0" w:color="auto"/>
              <w:right w:val="single" w:sz="8" w:space="0" w:color="auto"/>
            </w:tcBorders>
            <w:shd w:val="clear" w:color="000000" w:fill="D9D9D9"/>
            <w:noWrap/>
            <w:vAlign w:val="center"/>
            <w:hideMark/>
          </w:tcPr>
          <w:p w14:paraId="571CF268"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Combined</w:t>
            </w:r>
          </w:p>
        </w:tc>
      </w:tr>
      <w:tr w:rsidR="00991FBD" w:rsidRPr="004D7C97" w14:paraId="7A5BE570"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01A71A5"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Delivery</w:t>
            </w:r>
          </w:p>
        </w:tc>
        <w:tc>
          <w:tcPr>
            <w:tcW w:w="612" w:type="dxa"/>
            <w:tcBorders>
              <w:top w:val="nil"/>
              <w:left w:val="nil"/>
              <w:bottom w:val="single" w:sz="8" w:space="0" w:color="auto"/>
              <w:right w:val="single" w:sz="8" w:space="0" w:color="auto"/>
            </w:tcBorders>
            <w:shd w:val="clear" w:color="auto" w:fill="auto"/>
            <w:noWrap/>
            <w:vAlign w:val="center"/>
            <w:hideMark/>
          </w:tcPr>
          <w:p w14:paraId="11866E4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7" w:type="dxa"/>
            <w:tcBorders>
              <w:top w:val="nil"/>
              <w:left w:val="nil"/>
              <w:bottom w:val="single" w:sz="8" w:space="0" w:color="auto"/>
              <w:right w:val="single" w:sz="8" w:space="0" w:color="auto"/>
            </w:tcBorders>
            <w:shd w:val="clear" w:color="auto" w:fill="auto"/>
            <w:noWrap/>
            <w:vAlign w:val="center"/>
            <w:hideMark/>
          </w:tcPr>
          <w:p w14:paraId="6D41817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0.128%</w:t>
            </w:r>
          </w:p>
        </w:tc>
        <w:tc>
          <w:tcPr>
            <w:tcW w:w="768" w:type="dxa"/>
            <w:tcBorders>
              <w:top w:val="nil"/>
              <w:left w:val="nil"/>
              <w:bottom w:val="single" w:sz="8" w:space="0" w:color="auto"/>
              <w:right w:val="single" w:sz="8" w:space="0" w:color="auto"/>
            </w:tcBorders>
            <w:shd w:val="clear" w:color="auto" w:fill="auto"/>
            <w:noWrap/>
            <w:vAlign w:val="center"/>
            <w:hideMark/>
          </w:tcPr>
          <w:p w14:paraId="0511B5F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0.068%</w:t>
            </w:r>
          </w:p>
        </w:tc>
        <w:tc>
          <w:tcPr>
            <w:tcW w:w="608" w:type="dxa"/>
            <w:tcBorders>
              <w:top w:val="nil"/>
              <w:left w:val="nil"/>
              <w:bottom w:val="single" w:sz="8" w:space="0" w:color="auto"/>
              <w:right w:val="single" w:sz="8" w:space="0" w:color="auto"/>
            </w:tcBorders>
            <w:shd w:val="clear" w:color="000000" w:fill="D9D9D9"/>
            <w:noWrap/>
            <w:vAlign w:val="center"/>
            <w:hideMark/>
          </w:tcPr>
          <w:p w14:paraId="137EA61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52" w:type="dxa"/>
            <w:tcBorders>
              <w:top w:val="nil"/>
              <w:left w:val="nil"/>
              <w:bottom w:val="single" w:sz="8" w:space="0" w:color="auto"/>
              <w:right w:val="single" w:sz="8" w:space="0" w:color="auto"/>
            </w:tcBorders>
            <w:shd w:val="clear" w:color="000000" w:fill="D9D9D9"/>
            <w:noWrap/>
            <w:vAlign w:val="center"/>
            <w:hideMark/>
          </w:tcPr>
          <w:p w14:paraId="7CB58BC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0.077%</w:t>
            </w:r>
          </w:p>
        </w:tc>
        <w:tc>
          <w:tcPr>
            <w:tcW w:w="725" w:type="dxa"/>
            <w:tcBorders>
              <w:top w:val="nil"/>
              <w:left w:val="nil"/>
              <w:bottom w:val="single" w:sz="8" w:space="0" w:color="auto"/>
              <w:right w:val="single" w:sz="8" w:space="0" w:color="auto"/>
            </w:tcBorders>
            <w:shd w:val="clear" w:color="000000" w:fill="D9D9D9"/>
            <w:noWrap/>
            <w:vAlign w:val="center"/>
            <w:hideMark/>
          </w:tcPr>
          <w:p w14:paraId="5BC0349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0.042%</w:t>
            </w:r>
          </w:p>
        </w:tc>
        <w:tc>
          <w:tcPr>
            <w:tcW w:w="688" w:type="dxa"/>
            <w:tcBorders>
              <w:top w:val="nil"/>
              <w:left w:val="nil"/>
              <w:bottom w:val="single" w:sz="8" w:space="0" w:color="auto"/>
              <w:right w:val="single" w:sz="8" w:space="0" w:color="auto"/>
            </w:tcBorders>
            <w:shd w:val="clear" w:color="auto" w:fill="auto"/>
            <w:noWrap/>
            <w:vAlign w:val="center"/>
            <w:hideMark/>
          </w:tcPr>
          <w:p w14:paraId="77ADB8C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9" w:type="dxa"/>
            <w:tcBorders>
              <w:top w:val="nil"/>
              <w:left w:val="nil"/>
              <w:bottom w:val="single" w:sz="8" w:space="0" w:color="auto"/>
              <w:right w:val="single" w:sz="8" w:space="0" w:color="auto"/>
            </w:tcBorders>
            <w:shd w:val="clear" w:color="auto" w:fill="auto"/>
            <w:noWrap/>
            <w:vAlign w:val="center"/>
            <w:hideMark/>
          </w:tcPr>
          <w:p w14:paraId="5E9782A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0.051%</w:t>
            </w:r>
          </w:p>
        </w:tc>
        <w:tc>
          <w:tcPr>
            <w:tcW w:w="693" w:type="dxa"/>
            <w:tcBorders>
              <w:top w:val="nil"/>
              <w:left w:val="nil"/>
              <w:bottom w:val="single" w:sz="8" w:space="0" w:color="auto"/>
              <w:right w:val="single" w:sz="8" w:space="0" w:color="auto"/>
            </w:tcBorders>
            <w:shd w:val="clear" w:color="auto" w:fill="auto"/>
            <w:noWrap/>
            <w:vAlign w:val="center"/>
            <w:hideMark/>
          </w:tcPr>
          <w:p w14:paraId="757C86B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0.029%</w:t>
            </w:r>
          </w:p>
        </w:tc>
        <w:tc>
          <w:tcPr>
            <w:tcW w:w="689" w:type="dxa"/>
            <w:tcBorders>
              <w:top w:val="nil"/>
              <w:left w:val="nil"/>
              <w:bottom w:val="single" w:sz="8" w:space="0" w:color="auto"/>
              <w:right w:val="single" w:sz="8" w:space="0" w:color="auto"/>
            </w:tcBorders>
            <w:shd w:val="clear" w:color="000000" w:fill="D9D9D9"/>
            <w:noWrap/>
            <w:vAlign w:val="center"/>
            <w:hideMark/>
          </w:tcPr>
          <w:p w14:paraId="4548842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8" w:type="dxa"/>
            <w:tcBorders>
              <w:top w:val="nil"/>
              <w:left w:val="nil"/>
              <w:bottom w:val="single" w:sz="8" w:space="0" w:color="auto"/>
              <w:right w:val="single" w:sz="8" w:space="0" w:color="auto"/>
            </w:tcBorders>
            <w:shd w:val="clear" w:color="000000" w:fill="D9D9D9"/>
            <w:noWrap/>
            <w:vAlign w:val="center"/>
            <w:hideMark/>
          </w:tcPr>
          <w:p w14:paraId="0A02A13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0.026%</w:t>
            </w:r>
          </w:p>
        </w:tc>
        <w:tc>
          <w:tcPr>
            <w:tcW w:w="693" w:type="dxa"/>
            <w:tcBorders>
              <w:top w:val="nil"/>
              <w:left w:val="nil"/>
              <w:bottom w:val="single" w:sz="8" w:space="0" w:color="auto"/>
              <w:right w:val="single" w:sz="8" w:space="0" w:color="auto"/>
            </w:tcBorders>
            <w:shd w:val="clear" w:color="000000" w:fill="D9D9D9"/>
            <w:noWrap/>
            <w:vAlign w:val="center"/>
            <w:hideMark/>
          </w:tcPr>
          <w:p w14:paraId="21EF74A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0.016%</w:t>
            </w:r>
          </w:p>
        </w:tc>
      </w:tr>
      <w:tr w:rsidR="00991FBD" w:rsidRPr="004D7C97" w14:paraId="6B2348A0"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27DFCAA"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Station Tank BOG</w:t>
            </w:r>
          </w:p>
        </w:tc>
        <w:tc>
          <w:tcPr>
            <w:tcW w:w="612" w:type="dxa"/>
            <w:tcBorders>
              <w:top w:val="nil"/>
              <w:left w:val="nil"/>
              <w:bottom w:val="single" w:sz="8" w:space="0" w:color="auto"/>
              <w:right w:val="single" w:sz="8" w:space="0" w:color="auto"/>
            </w:tcBorders>
            <w:shd w:val="clear" w:color="auto" w:fill="auto"/>
            <w:noWrap/>
            <w:vAlign w:val="center"/>
            <w:hideMark/>
          </w:tcPr>
          <w:p w14:paraId="2652CCB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7" w:type="dxa"/>
            <w:tcBorders>
              <w:top w:val="nil"/>
              <w:left w:val="nil"/>
              <w:bottom w:val="single" w:sz="8" w:space="0" w:color="auto"/>
              <w:right w:val="single" w:sz="8" w:space="0" w:color="auto"/>
            </w:tcBorders>
            <w:shd w:val="clear" w:color="auto" w:fill="auto"/>
            <w:noWrap/>
            <w:vAlign w:val="center"/>
            <w:hideMark/>
          </w:tcPr>
          <w:p w14:paraId="518462D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0.100%</w:t>
            </w:r>
          </w:p>
        </w:tc>
        <w:tc>
          <w:tcPr>
            <w:tcW w:w="768" w:type="dxa"/>
            <w:tcBorders>
              <w:top w:val="nil"/>
              <w:left w:val="nil"/>
              <w:bottom w:val="single" w:sz="8" w:space="0" w:color="auto"/>
              <w:right w:val="single" w:sz="8" w:space="0" w:color="auto"/>
            </w:tcBorders>
            <w:shd w:val="clear" w:color="auto" w:fill="auto"/>
            <w:noWrap/>
            <w:vAlign w:val="center"/>
            <w:hideMark/>
          </w:tcPr>
          <w:p w14:paraId="5ED0D48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0.053%</w:t>
            </w:r>
          </w:p>
        </w:tc>
        <w:tc>
          <w:tcPr>
            <w:tcW w:w="608" w:type="dxa"/>
            <w:tcBorders>
              <w:top w:val="nil"/>
              <w:left w:val="nil"/>
              <w:bottom w:val="single" w:sz="8" w:space="0" w:color="auto"/>
              <w:right w:val="single" w:sz="8" w:space="0" w:color="auto"/>
            </w:tcBorders>
            <w:shd w:val="clear" w:color="000000" w:fill="D9D9D9"/>
            <w:noWrap/>
            <w:vAlign w:val="center"/>
            <w:hideMark/>
          </w:tcPr>
          <w:p w14:paraId="0C772E7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52" w:type="dxa"/>
            <w:tcBorders>
              <w:top w:val="nil"/>
              <w:left w:val="nil"/>
              <w:bottom w:val="single" w:sz="8" w:space="0" w:color="auto"/>
              <w:right w:val="single" w:sz="8" w:space="0" w:color="auto"/>
            </w:tcBorders>
            <w:shd w:val="clear" w:color="000000" w:fill="D9D9D9"/>
            <w:noWrap/>
            <w:vAlign w:val="center"/>
            <w:hideMark/>
          </w:tcPr>
          <w:p w14:paraId="533F689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0.020%</w:t>
            </w:r>
          </w:p>
        </w:tc>
        <w:tc>
          <w:tcPr>
            <w:tcW w:w="725" w:type="dxa"/>
            <w:tcBorders>
              <w:top w:val="nil"/>
              <w:left w:val="nil"/>
              <w:bottom w:val="single" w:sz="8" w:space="0" w:color="auto"/>
              <w:right w:val="single" w:sz="8" w:space="0" w:color="auto"/>
            </w:tcBorders>
            <w:shd w:val="clear" w:color="000000" w:fill="D9D9D9"/>
            <w:noWrap/>
            <w:vAlign w:val="center"/>
            <w:hideMark/>
          </w:tcPr>
          <w:p w14:paraId="429D753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0.011%</w:t>
            </w:r>
          </w:p>
        </w:tc>
        <w:tc>
          <w:tcPr>
            <w:tcW w:w="688" w:type="dxa"/>
            <w:tcBorders>
              <w:top w:val="nil"/>
              <w:left w:val="nil"/>
              <w:bottom w:val="single" w:sz="8" w:space="0" w:color="auto"/>
              <w:right w:val="single" w:sz="8" w:space="0" w:color="auto"/>
            </w:tcBorders>
            <w:shd w:val="clear" w:color="auto" w:fill="auto"/>
            <w:noWrap/>
            <w:vAlign w:val="center"/>
            <w:hideMark/>
          </w:tcPr>
          <w:p w14:paraId="2DA7074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9" w:type="dxa"/>
            <w:tcBorders>
              <w:top w:val="nil"/>
              <w:left w:val="nil"/>
              <w:bottom w:val="single" w:sz="8" w:space="0" w:color="auto"/>
              <w:right w:val="single" w:sz="8" w:space="0" w:color="auto"/>
            </w:tcBorders>
            <w:shd w:val="clear" w:color="auto" w:fill="auto"/>
            <w:noWrap/>
            <w:vAlign w:val="center"/>
            <w:hideMark/>
          </w:tcPr>
          <w:p w14:paraId="7BCE835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0.010%</w:t>
            </w:r>
          </w:p>
        </w:tc>
        <w:tc>
          <w:tcPr>
            <w:tcW w:w="693" w:type="dxa"/>
            <w:tcBorders>
              <w:top w:val="nil"/>
              <w:left w:val="nil"/>
              <w:bottom w:val="single" w:sz="8" w:space="0" w:color="auto"/>
              <w:right w:val="single" w:sz="8" w:space="0" w:color="auto"/>
            </w:tcBorders>
            <w:shd w:val="clear" w:color="auto" w:fill="auto"/>
            <w:noWrap/>
            <w:vAlign w:val="center"/>
            <w:hideMark/>
          </w:tcPr>
          <w:p w14:paraId="3C91469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0.006%</w:t>
            </w:r>
          </w:p>
        </w:tc>
        <w:tc>
          <w:tcPr>
            <w:tcW w:w="689" w:type="dxa"/>
            <w:tcBorders>
              <w:top w:val="nil"/>
              <w:left w:val="nil"/>
              <w:bottom w:val="single" w:sz="8" w:space="0" w:color="auto"/>
              <w:right w:val="single" w:sz="8" w:space="0" w:color="auto"/>
            </w:tcBorders>
            <w:shd w:val="clear" w:color="000000" w:fill="D9D9D9"/>
            <w:noWrap/>
            <w:vAlign w:val="center"/>
            <w:hideMark/>
          </w:tcPr>
          <w:p w14:paraId="2C4E12A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8" w:type="dxa"/>
            <w:tcBorders>
              <w:top w:val="nil"/>
              <w:left w:val="nil"/>
              <w:bottom w:val="single" w:sz="8" w:space="0" w:color="auto"/>
              <w:right w:val="single" w:sz="8" w:space="0" w:color="auto"/>
            </w:tcBorders>
            <w:shd w:val="clear" w:color="000000" w:fill="D9D9D9"/>
            <w:noWrap/>
            <w:vAlign w:val="center"/>
            <w:hideMark/>
          </w:tcPr>
          <w:p w14:paraId="4A2E7DE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0.002%</w:t>
            </w:r>
          </w:p>
        </w:tc>
        <w:tc>
          <w:tcPr>
            <w:tcW w:w="693" w:type="dxa"/>
            <w:tcBorders>
              <w:top w:val="nil"/>
              <w:left w:val="nil"/>
              <w:bottom w:val="single" w:sz="8" w:space="0" w:color="auto"/>
              <w:right w:val="single" w:sz="8" w:space="0" w:color="auto"/>
            </w:tcBorders>
            <w:shd w:val="clear" w:color="000000" w:fill="D9D9D9"/>
            <w:noWrap/>
            <w:vAlign w:val="center"/>
            <w:hideMark/>
          </w:tcPr>
          <w:p w14:paraId="74A14D6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0.001%</w:t>
            </w:r>
          </w:p>
        </w:tc>
      </w:tr>
      <w:tr w:rsidR="00991FBD" w:rsidRPr="004D7C97" w14:paraId="0CB4AE66"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3A604A8"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Station Continuous</w:t>
            </w:r>
          </w:p>
        </w:tc>
        <w:tc>
          <w:tcPr>
            <w:tcW w:w="612" w:type="dxa"/>
            <w:tcBorders>
              <w:top w:val="nil"/>
              <w:left w:val="nil"/>
              <w:bottom w:val="single" w:sz="8" w:space="0" w:color="auto"/>
              <w:right w:val="single" w:sz="8" w:space="0" w:color="auto"/>
            </w:tcBorders>
            <w:shd w:val="clear" w:color="auto" w:fill="auto"/>
            <w:noWrap/>
            <w:vAlign w:val="center"/>
            <w:hideMark/>
          </w:tcPr>
          <w:p w14:paraId="530D757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0.010%</w:t>
            </w:r>
          </w:p>
        </w:tc>
        <w:tc>
          <w:tcPr>
            <w:tcW w:w="687" w:type="dxa"/>
            <w:tcBorders>
              <w:top w:val="nil"/>
              <w:left w:val="nil"/>
              <w:bottom w:val="single" w:sz="8" w:space="0" w:color="auto"/>
              <w:right w:val="single" w:sz="8" w:space="0" w:color="auto"/>
            </w:tcBorders>
            <w:shd w:val="clear" w:color="auto" w:fill="auto"/>
            <w:noWrap/>
            <w:vAlign w:val="center"/>
            <w:hideMark/>
          </w:tcPr>
          <w:p w14:paraId="466097F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0.000%</w:t>
            </w:r>
          </w:p>
        </w:tc>
        <w:tc>
          <w:tcPr>
            <w:tcW w:w="768" w:type="dxa"/>
            <w:tcBorders>
              <w:top w:val="nil"/>
              <w:left w:val="nil"/>
              <w:bottom w:val="single" w:sz="8" w:space="0" w:color="auto"/>
              <w:right w:val="single" w:sz="8" w:space="0" w:color="auto"/>
            </w:tcBorders>
            <w:shd w:val="clear" w:color="auto" w:fill="auto"/>
            <w:noWrap/>
            <w:vAlign w:val="center"/>
            <w:hideMark/>
          </w:tcPr>
          <w:p w14:paraId="02B3E0D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0.005%</w:t>
            </w:r>
          </w:p>
        </w:tc>
        <w:tc>
          <w:tcPr>
            <w:tcW w:w="608" w:type="dxa"/>
            <w:tcBorders>
              <w:top w:val="nil"/>
              <w:left w:val="nil"/>
              <w:bottom w:val="single" w:sz="8" w:space="0" w:color="auto"/>
              <w:right w:val="single" w:sz="8" w:space="0" w:color="auto"/>
            </w:tcBorders>
            <w:shd w:val="clear" w:color="000000" w:fill="D9D9D9"/>
            <w:noWrap/>
            <w:vAlign w:val="center"/>
            <w:hideMark/>
          </w:tcPr>
          <w:p w14:paraId="49C54B5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0.009%</w:t>
            </w:r>
          </w:p>
        </w:tc>
        <w:tc>
          <w:tcPr>
            <w:tcW w:w="652" w:type="dxa"/>
            <w:tcBorders>
              <w:top w:val="nil"/>
              <w:left w:val="nil"/>
              <w:bottom w:val="single" w:sz="8" w:space="0" w:color="auto"/>
              <w:right w:val="single" w:sz="8" w:space="0" w:color="auto"/>
            </w:tcBorders>
            <w:shd w:val="clear" w:color="000000" w:fill="D9D9D9"/>
            <w:noWrap/>
            <w:vAlign w:val="center"/>
            <w:hideMark/>
          </w:tcPr>
          <w:p w14:paraId="30E8C53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0.000%</w:t>
            </w:r>
          </w:p>
        </w:tc>
        <w:tc>
          <w:tcPr>
            <w:tcW w:w="725" w:type="dxa"/>
            <w:tcBorders>
              <w:top w:val="nil"/>
              <w:left w:val="nil"/>
              <w:bottom w:val="single" w:sz="8" w:space="0" w:color="auto"/>
              <w:right w:val="single" w:sz="8" w:space="0" w:color="auto"/>
            </w:tcBorders>
            <w:shd w:val="clear" w:color="000000" w:fill="D9D9D9"/>
            <w:noWrap/>
            <w:vAlign w:val="center"/>
            <w:hideMark/>
          </w:tcPr>
          <w:p w14:paraId="6CE1BF3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0.004%</w:t>
            </w:r>
          </w:p>
        </w:tc>
        <w:tc>
          <w:tcPr>
            <w:tcW w:w="688" w:type="dxa"/>
            <w:tcBorders>
              <w:top w:val="nil"/>
              <w:left w:val="nil"/>
              <w:bottom w:val="single" w:sz="8" w:space="0" w:color="auto"/>
              <w:right w:val="single" w:sz="8" w:space="0" w:color="auto"/>
            </w:tcBorders>
            <w:shd w:val="clear" w:color="auto" w:fill="auto"/>
            <w:noWrap/>
            <w:vAlign w:val="center"/>
            <w:hideMark/>
          </w:tcPr>
          <w:p w14:paraId="2B70A53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0.007%</w:t>
            </w:r>
          </w:p>
        </w:tc>
        <w:tc>
          <w:tcPr>
            <w:tcW w:w="689" w:type="dxa"/>
            <w:tcBorders>
              <w:top w:val="nil"/>
              <w:left w:val="nil"/>
              <w:bottom w:val="single" w:sz="8" w:space="0" w:color="auto"/>
              <w:right w:val="single" w:sz="8" w:space="0" w:color="auto"/>
            </w:tcBorders>
            <w:shd w:val="clear" w:color="auto" w:fill="auto"/>
            <w:noWrap/>
            <w:vAlign w:val="center"/>
            <w:hideMark/>
          </w:tcPr>
          <w:p w14:paraId="1B7E6CAC"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0.000%</w:t>
            </w:r>
          </w:p>
        </w:tc>
        <w:tc>
          <w:tcPr>
            <w:tcW w:w="693" w:type="dxa"/>
            <w:tcBorders>
              <w:top w:val="nil"/>
              <w:left w:val="nil"/>
              <w:bottom w:val="single" w:sz="8" w:space="0" w:color="auto"/>
              <w:right w:val="single" w:sz="8" w:space="0" w:color="auto"/>
            </w:tcBorders>
            <w:shd w:val="clear" w:color="auto" w:fill="auto"/>
            <w:noWrap/>
            <w:vAlign w:val="center"/>
            <w:hideMark/>
          </w:tcPr>
          <w:p w14:paraId="5C1BBF7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0.003%</w:t>
            </w:r>
          </w:p>
        </w:tc>
        <w:tc>
          <w:tcPr>
            <w:tcW w:w="689" w:type="dxa"/>
            <w:tcBorders>
              <w:top w:val="nil"/>
              <w:left w:val="nil"/>
              <w:bottom w:val="single" w:sz="8" w:space="0" w:color="auto"/>
              <w:right w:val="single" w:sz="8" w:space="0" w:color="auto"/>
            </w:tcBorders>
            <w:shd w:val="clear" w:color="000000" w:fill="D9D9D9"/>
            <w:noWrap/>
            <w:vAlign w:val="center"/>
            <w:hideMark/>
          </w:tcPr>
          <w:p w14:paraId="2F8D7F9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0.004%</w:t>
            </w:r>
          </w:p>
        </w:tc>
        <w:tc>
          <w:tcPr>
            <w:tcW w:w="688" w:type="dxa"/>
            <w:tcBorders>
              <w:top w:val="nil"/>
              <w:left w:val="nil"/>
              <w:bottom w:val="single" w:sz="8" w:space="0" w:color="auto"/>
              <w:right w:val="single" w:sz="8" w:space="0" w:color="auto"/>
            </w:tcBorders>
            <w:shd w:val="clear" w:color="000000" w:fill="D9D9D9"/>
            <w:noWrap/>
            <w:vAlign w:val="center"/>
            <w:hideMark/>
          </w:tcPr>
          <w:p w14:paraId="6265912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0.000%</w:t>
            </w:r>
          </w:p>
        </w:tc>
        <w:tc>
          <w:tcPr>
            <w:tcW w:w="693" w:type="dxa"/>
            <w:tcBorders>
              <w:top w:val="nil"/>
              <w:left w:val="nil"/>
              <w:bottom w:val="single" w:sz="8" w:space="0" w:color="auto"/>
              <w:right w:val="single" w:sz="8" w:space="0" w:color="auto"/>
            </w:tcBorders>
            <w:shd w:val="clear" w:color="000000" w:fill="D9D9D9"/>
            <w:noWrap/>
            <w:vAlign w:val="center"/>
            <w:hideMark/>
          </w:tcPr>
          <w:p w14:paraId="6D7DC32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0.002%</w:t>
            </w:r>
          </w:p>
        </w:tc>
      </w:tr>
      <w:tr w:rsidR="00991FBD" w:rsidRPr="004D7C97" w14:paraId="20E1DA37"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A934305"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Compressor</w:t>
            </w:r>
          </w:p>
        </w:tc>
        <w:tc>
          <w:tcPr>
            <w:tcW w:w="612" w:type="dxa"/>
            <w:tcBorders>
              <w:top w:val="nil"/>
              <w:left w:val="nil"/>
              <w:bottom w:val="single" w:sz="8" w:space="0" w:color="auto"/>
              <w:right w:val="single" w:sz="8" w:space="0" w:color="auto"/>
            </w:tcBorders>
            <w:shd w:val="clear" w:color="auto" w:fill="auto"/>
            <w:noWrap/>
            <w:vAlign w:val="center"/>
            <w:hideMark/>
          </w:tcPr>
          <w:p w14:paraId="4E7EC0A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0.075%</w:t>
            </w:r>
          </w:p>
        </w:tc>
        <w:tc>
          <w:tcPr>
            <w:tcW w:w="687" w:type="dxa"/>
            <w:tcBorders>
              <w:top w:val="nil"/>
              <w:left w:val="nil"/>
              <w:bottom w:val="single" w:sz="8" w:space="0" w:color="auto"/>
              <w:right w:val="single" w:sz="8" w:space="0" w:color="auto"/>
            </w:tcBorders>
            <w:shd w:val="clear" w:color="auto" w:fill="auto"/>
            <w:noWrap/>
            <w:vAlign w:val="center"/>
            <w:hideMark/>
          </w:tcPr>
          <w:p w14:paraId="6FB0A19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768" w:type="dxa"/>
            <w:tcBorders>
              <w:top w:val="nil"/>
              <w:left w:val="nil"/>
              <w:bottom w:val="single" w:sz="8" w:space="0" w:color="auto"/>
              <w:right w:val="single" w:sz="8" w:space="0" w:color="auto"/>
            </w:tcBorders>
            <w:shd w:val="clear" w:color="auto" w:fill="auto"/>
            <w:noWrap/>
            <w:vAlign w:val="center"/>
            <w:hideMark/>
          </w:tcPr>
          <w:p w14:paraId="663464D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0.035%</w:t>
            </w:r>
          </w:p>
        </w:tc>
        <w:tc>
          <w:tcPr>
            <w:tcW w:w="608" w:type="dxa"/>
            <w:tcBorders>
              <w:top w:val="nil"/>
              <w:left w:val="nil"/>
              <w:bottom w:val="single" w:sz="8" w:space="0" w:color="auto"/>
              <w:right w:val="single" w:sz="8" w:space="0" w:color="auto"/>
            </w:tcBorders>
            <w:shd w:val="clear" w:color="000000" w:fill="D9D9D9"/>
            <w:noWrap/>
            <w:vAlign w:val="center"/>
            <w:hideMark/>
          </w:tcPr>
          <w:p w14:paraId="030E5CE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0.038%</w:t>
            </w:r>
          </w:p>
        </w:tc>
        <w:tc>
          <w:tcPr>
            <w:tcW w:w="652" w:type="dxa"/>
            <w:tcBorders>
              <w:top w:val="nil"/>
              <w:left w:val="nil"/>
              <w:bottom w:val="single" w:sz="8" w:space="0" w:color="auto"/>
              <w:right w:val="single" w:sz="8" w:space="0" w:color="auto"/>
            </w:tcBorders>
            <w:shd w:val="clear" w:color="000000" w:fill="D9D9D9"/>
            <w:noWrap/>
            <w:vAlign w:val="center"/>
            <w:hideMark/>
          </w:tcPr>
          <w:p w14:paraId="590F1C5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725" w:type="dxa"/>
            <w:tcBorders>
              <w:top w:val="nil"/>
              <w:left w:val="nil"/>
              <w:bottom w:val="single" w:sz="8" w:space="0" w:color="auto"/>
              <w:right w:val="single" w:sz="8" w:space="0" w:color="auto"/>
            </w:tcBorders>
            <w:shd w:val="clear" w:color="000000" w:fill="D9D9D9"/>
            <w:noWrap/>
            <w:vAlign w:val="center"/>
            <w:hideMark/>
          </w:tcPr>
          <w:p w14:paraId="33BE998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0.017%</w:t>
            </w:r>
          </w:p>
        </w:tc>
        <w:tc>
          <w:tcPr>
            <w:tcW w:w="688" w:type="dxa"/>
            <w:tcBorders>
              <w:top w:val="nil"/>
              <w:left w:val="nil"/>
              <w:bottom w:val="single" w:sz="8" w:space="0" w:color="auto"/>
              <w:right w:val="single" w:sz="8" w:space="0" w:color="auto"/>
            </w:tcBorders>
            <w:shd w:val="clear" w:color="auto" w:fill="auto"/>
            <w:noWrap/>
            <w:vAlign w:val="center"/>
            <w:hideMark/>
          </w:tcPr>
          <w:p w14:paraId="3213FCA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0.015%</w:t>
            </w:r>
          </w:p>
        </w:tc>
        <w:tc>
          <w:tcPr>
            <w:tcW w:w="689" w:type="dxa"/>
            <w:tcBorders>
              <w:top w:val="nil"/>
              <w:left w:val="nil"/>
              <w:bottom w:val="single" w:sz="8" w:space="0" w:color="auto"/>
              <w:right w:val="single" w:sz="8" w:space="0" w:color="auto"/>
            </w:tcBorders>
            <w:shd w:val="clear" w:color="auto" w:fill="auto"/>
            <w:noWrap/>
            <w:vAlign w:val="center"/>
            <w:hideMark/>
          </w:tcPr>
          <w:p w14:paraId="43D03FC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93" w:type="dxa"/>
            <w:tcBorders>
              <w:top w:val="nil"/>
              <w:left w:val="nil"/>
              <w:bottom w:val="single" w:sz="8" w:space="0" w:color="auto"/>
              <w:right w:val="single" w:sz="8" w:space="0" w:color="auto"/>
            </w:tcBorders>
            <w:shd w:val="clear" w:color="auto" w:fill="auto"/>
            <w:noWrap/>
            <w:vAlign w:val="center"/>
            <w:hideMark/>
          </w:tcPr>
          <w:p w14:paraId="272B761C"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0.007%</w:t>
            </w:r>
          </w:p>
        </w:tc>
        <w:tc>
          <w:tcPr>
            <w:tcW w:w="689" w:type="dxa"/>
            <w:tcBorders>
              <w:top w:val="nil"/>
              <w:left w:val="nil"/>
              <w:bottom w:val="single" w:sz="8" w:space="0" w:color="auto"/>
              <w:right w:val="single" w:sz="8" w:space="0" w:color="auto"/>
            </w:tcBorders>
            <w:shd w:val="clear" w:color="000000" w:fill="D9D9D9"/>
            <w:noWrap/>
            <w:vAlign w:val="center"/>
            <w:hideMark/>
          </w:tcPr>
          <w:p w14:paraId="495EC83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0.004%</w:t>
            </w:r>
          </w:p>
        </w:tc>
        <w:tc>
          <w:tcPr>
            <w:tcW w:w="688" w:type="dxa"/>
            <w:tcBorders>
              <w:top w:val="nil"/>
              <w:left w:val="nil"/>
              <w:bottom w:val="single" w:sz="8" w:space="0" w:color="auto"/>
              <w:right w:val="single" w:sz="8" w:space="0" w:color="auto"/>
            </w:tcBorders>
            <w:shd w:val="clear" w:color="000000" w:fill="D9D9D9"/>
            <w:noWrap/>
            <w:vAlign w:val="center"/>
            <w:hideMark/>
          </w:tcPr>
          <w:p w14:paraId="5433E11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93" w:type="dxa"/>
            <w:tcBorders>
              <w:top w:val="nil"/>
              <w:left w:val="nil"/>
              <w:bottom w:val="single" w:sz="8" w:space="0" w:color="auto"/>
              <w:right w:val="single" w:sz="8" w:space="0" w:color="auto"/>
            </w:tcBorders>
            <w:shd w:val="clear" w:color="000000" w:fill="D9D9D9"/>
            <w:noWrap/>
            <w:vAlign w:val="center"/>
            <w:hideMark/>
          </w:tcPr>
          <w:p w14:paraId="654EF38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0.001%</w:t>
            </w:r>
          </w:p>
        </w:tc>
      </w:tr>
      <w:tr w:rsidR="00991FBD" w:rsidRPr="004D7C97" w14:paraId="3FCCEF0F"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137D24BC"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Fueling Nozzle</w:t>
            </w:r>
          </w:p>
        </w:tc>
        <w:tc>
          <w:tcPr>
            <w:tcW w:w="612" w:type="dxa"/>
            <w:tcBorders>
              <w:top w:val="nil"/>
              <w:left w:val="nil"/>
              <w:bottom w:val="single" w:sz="8" w:space="0" w:color="auto"/>
              <w:right w:val="single" w:sz="8" w:space="0" w:color="auto"/>
            </w:tcBorders>
            <w:shd w:val="clear" w:color="auto" w:fill="auto"/>
            <w:noWrap/>
            <w:vAlign w:val="center"/>
            <w:hideMark/>
          </w:tcPr>
          <w:p w14:paraId="42F6EEF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0.003%</w:t>
            </w:r>
          </w:p>
        </w:tc>
        <w:tc>
          <w:tcPr>
            <w:tcW w:w="687" w:type="dxa"/>
            <w:tcBorders>
              <w:top w:val="nil"/>
              <w:left w:val="nil"/>
              <w:bottom w:val="single" w:sz="8" w:space="0" w:color="auto"/>
              <w:right w:val="single" w:sz="8" w:space="0" w:color="auto"/>
            </w:tcBorders>
            <w:shd w:val="clear" w:color="auto" w:fill="auto"/>
            <w:noWrap/>
            <w:vAlign w:val="center"/>
            <w:hideMark/>
          </w:tcPr>
          <w:p w14:paraId="163ACCE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0.011%</w:t>
            </w:r>
          </w:p>
        </w:tc>
        <w:tc>
          <w:tcPr>
            <w:tcW w:w="768" w:type="dxa"/>
            <w:tcBorders>
              <w:top w:val="nil"/>
              <w:left w:val="nil"/>
              <w:bottom w:val="single" w:sz="8" w:space="0" w:color="auto"/>
              <w:right w:val="single" w:sz="8" w:space="0" w:color="auto"/>
            </w:tcBorders>
            <w:shd w:val="clear" w:color="auto" w:fill="auto"/>
            <w:noWrap/>
            <w:vAlign w:val="center"/>
            <w:hideMark/>
          </w:tcPr>
          <w:p w14:paraId="68D2A85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0.007%</w:t>
            </w:r>
          </w:p>
        </w:tc>
        <w:tc>
          <w:tcPr>
            <w:tcW w:w="608" w:type="dxa"/>
            <w:tcBorders>
              <w:top w:val="nil"/>
              <w:left w:val="nil"/>
              <w:bottom w:val="single" w:sz="8" w:space="0" w:color="auto"/>
              <w:right w:val="single" w:sz="8" w:space="0" w:color="auto"/>
            </w:tcBorders>
            <w:shd w:val="clear" w:color="000000" w:fill="D9D9D9"/>
            <w:noWrap/>
            <w:vAlign w:val="center"/>
            <w:hideMark/>
          </w:tcPr>
          <w:p w14:paraId="7490A17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0.001%</w:t>
            </w:r>
          </w:p>
        </w:tc>
        <w:tc>
          <w:tcPr>
            <w:tcW w:w="652" w:type="dxa"/>
            <w:tcBorders>
              <w:top w:val="nil"/>
              <w:left w:val="nil"/>
              <w:bottom w:val="single" w:sz="8" w:space="0" w:color="auto"/>
              <w:right w:val="single" w:sz="8" w:space="0" w:color="auto"/>
            </w:tcBorders>
            <w:shd w:val="clear" w:color="000000" w:fill="D9D9D9"/>
            <w:noWrap/>
            <w:vAlign w:val="center"/>
            <w:hideMark/>
          </w:tcPr>
          <w:p w14:paraId="6B9025B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0.006%</w:t>
            </w:r>
          </w:p>
        </w:tc>
        <w:tc>
          <w:tcPr>
            <w:tcW w:w="725" w:type="dxa"/>
            <w:tcBorders>
              <w:top w:val="nil"/>
              <w:left w:val="nil"/>
              <w:bottom w:val="single" w:sz="8" w:space="0" w:color="auto"/>
              <w:right w:val="single" w:sz="8" w:space="0" w:color="auto"/>
            </w:tcBorders>
            <w:shd w:val="clear" w:color="000000" w:fill="D9D9D9"/>
            <w:noWrap/>
            <w:vAlign w:val="center"/>
            <w:hideMark/>
          </w:tcPr>
          <w:p w14:paraId="1404516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0.004%</w:t>
            </w:r>
          </w:p>
        </w:tc>
        <w:tc>
          <w:tcPr>
            <w:tcW w:w="688" w:type="dxa"/>
            <w:tcBorders>
              <w:top w:val="nil"/>
              <w:left w:val="nil"/>
              <w:bottom w:val="single" w:sz="8" w:space="0" w:color="auto"/>
              <w:right w:val="single" w:sz="8" w:space="0" w:color="auto"/>
            </w:tcBorders>
            <w:shd w:val="clear" w:color="auto" w:fill="auto"/>
            <w:noWrap/>
            <w:vAlign w:val="center"/>
            <w:hideMark/>
          </w:tcPr>
          <w:p w14:paraId="04B28CA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0.001%</w:t>
            </w:r>
          </w:p>
        </w:tc>
        <w:tc>
          <w:tcPr>
            <w:tcW w:w="689" w:type="dxa"/>
            <w:tcBorders>
              <w:top w:val="nil"/>
              <w:left w:val="nil"/>
              <w:bottom w:val="single" w:sz="8" w:space="0" w:color="auto"/>
              <w:right w:val="single" w:sz="8" w:space="0" w:color="auto"/>
            </w:tcBorders>
            <w:shd w:val="clear" w:color="auto" w:fill="auto"/>
            <w:noWrap/>
            <w:vAlign w:val="center"/>
            <w:hideMark/>
          </w:tcPr>
          <w:p w14:paraId="50CA555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0.003%</w:t>
            </w:r>
          </w:p>
        </w:tc>
        <w:tc>
          <w:tcPr>
            <w:tcW w:w="693" w:type="dxa"/>
            <w:tcBorders>
              <w:top w:val="nil"/>
              <w:left w:val="nil"/>
              <w:bottom w:val="single" w:sz="8" w:space="0" w:color="auto"/>
              <w:right w:val="single" w:sz="8" w:space="0" w:color="auto"/>
            </w:tcBorders>
            <w:shd w:val="clear" w:color="auto" w:fill="auto"/>
            <w:noWrap/>
            <w:vAlign w:val="center"/>
            <w:hideMark/>
          </w:tcPr>
          <w:p w14:paraId="7D386AF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0.002%</w:t>
            </w:r>
          </w:p>
        </w:tc>
        <w:tc>
          <w:tcPr>
            <w:tcW w:w="689" w:type="dxa"/>
            <w:tcBorders>
              <w:top w:val="nil"/>
              <w:left w:val="nil"/>
              <w:bottom w:val="single" w:sz="8" w:space="0" w:color="auto"/>
              <w:right w:val="single" w:sz="8" w:space="0" w:color="auto"/>
            </w:tcBorders>
            <w:shd w:val="clear" w:color="000000" w:fill="D9D9D9"/>
            <w:noWrap/>
            <w:vAlign w:val="center"/>
            <w:hideMark/>
          </w:tcPr>
          <w:p w14:paraId="786CF57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0.001%</w:t>
            </w:r>
          </w:p>
        </w:tc>
        <w:tc>
          <w:tcPr>
            <w:tcW w:w="688" w:type="dxa"/>
            <w:tcBorders>
              <w:top w:val="nil"/>
              <w:left w:val="nil"/>
              <w:bottom w:val="single" w:sz="8" w:space="0" w:color="auto"/>
              <w:right w:val="single" w:sz="8" w:space="0" w:color="auto"/>
            </w:tcBorders>
            <w:shd w:val="clear" w:color="000000" w:fill="D9D9D9"/>
            <w:noWrap/>
            <w:vAlign w:val="center"/>
            <w:hideMark/>
          </w:tcPr>
          <w:p w14:paraId="071312E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0.002%</w:t>
            </w:r>
          </w:p>
        </w:tc>
        <w:tc>
          <w:tcPr>
            <w:tcW w:w="693" w:type="dxa"/>
            <w:tcBorders>
              <w:top w:val="nil"/>
              <w:left w:val="nil"/>
              <w:bottom w:val="single" w:sz="8" w:space="0" w:color="auto"/>
              <w:right w:val="single" w:sz="8" w:space="0" w:color="auto"/>
            </w:tcBorders>
            <w:shd w:val="clear" w:color="000000" w:fill="D9D9D9"/>
            <w:noWrap/>
            <w:vAlign w:val="center"/>
            <w:hideMark/>
          </w:tcPr>
          <w:p w14:paraId="01CA0FC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0.001%</w:t>
            </w:r>
          </w:p>
        </w:tc>
      </w:tr>
      <w:tr w:rsidR="00991FBD" w:rsidRPr="004D7C97" w14:paraId="31E67198"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3FBE626"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Vehicle Fuel Tank</w:t>
            </w:r>
          </w:p>
        </w:tc>
        <w:tc>
          <w:tcPr>
            <w:tcW w:w="612" w:type="dxa"/>
            <w:tcBorders>
              <w:top w:val="nil"/>
              <w:left w:val="nil"/>
              <w:bottom w:val="single" w:sz="8" w:space="0" w:color="auto"/>
              <w:right w:val="single" w:sz="8" w:space="0" w:color="auto"/>
            </w:tcBorders>
            <w:shd w:val="clear" w:color="auto" w:fill="auto"/>
            <w:noWrap/>
            <w:vAlign w:val="center"/>
            <w:hideMark/>
          </w:tcPr>
          <w:p w14:paraId="61B9062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7" w:type="dxa"/>
            <w:tcBorders>
              <w:top w:val="nil"/>
              <w:left w:val="nil"/>
              <w:bottom w:val="single" w:sz="8" w:space="0" w:color="auto"/>
              <w:right w:val="single" w:sz="8" w:space="0" w:color="auto"/>
            </w:tcBorders>
            <w:shd w:val="clear" w:color="auto" w:fill="auto"/>
            <w:noWrap/>
            <w:vAlign w:val="center"/>
            <w:hideMark/>
          </w:tcPr>
          <w:p w14:paraId="122E423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0.100%</w:t>
            </w:r>
          </w:p>
        </w:tc>
        <w:tc>
          <w:tcPr>
            <w:tcW w:w="768" w:type="dxa"/>
            <w:tcBorders>
              <w:top w:val="nil"/>
              <w:left w:val="nil"/>
              <w:bottom w:val="single" w:sz="8" w:space="0" w:color="auto"/>
              <w:right w:val="single" w:sz="8" w:space="0" w:color="auto"/>
            </w:tcBorders>
            <w:shd w:val="clear" w:color="auto" w:fill="auto"/>
            <w:noWrap/>
            <w:vAlign w:val="center"/>
            <w:hideMark/>
          </w:tcPr>
          <w:p w14:paraId="13AFF4D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0.053%</w:t>
            </w:r>
          </w:p>
        </w:tc>
        <w:tc>
          <w:tcPr>
            <w:tcW w:w="608" w:type="dxa"/>
            <w:tcBorders>
              <w:top w:val="nil"/>
              <w:left w:val="nil"/>
              <w:bottom w:val="single" w:sz="8" w:space="0" w:color="auto"/>
              <w:right w:val="single" w:sz="8" w:space="0" w:color="auto"/>
            </w:tcBorders>
            <w:shd w:val="clear" w:color="000000" w:fill="D9D9D9"/>
            <w:noWrap/>
            <w:vAlign w:val="center"/>
            <w:hideMark/>
          </w:tcPr>
          <w:p w14:paraId="60512F1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52" w:type="dxa"/>
            <w:tcBorders>
              <w:top w:val="nil"/>
              <w:left w:val="nil"/>
              <w:bottom w:val="single" w:sz="8" w:space="0" w:color="auto"/>
              <w:right w:val="single" w:sz="8" w:space="0" w:color="auto"/>
            </w:tcBorders>
            <w:shd w:val="clear" w:color="000000" w:fill="D9D9D9"/>
            <w:noWrap/>
            <w:vAlign w:val="center"/>
            <w:hideMark/>
          </w:tcPr>
          <w:p w14:paraId="2588E57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0.075%</w:t>
            </w:r>
          </w:p>
        </w:tc>
        <w:tc>
          <w:tcPr>
            <w:tcW w:w="725" w:type="dxa"/>
            <w:tcBorders>
              <w:top w:val="nil"/>
              <w:left w:val="nil"/>
              <w:bottom w:val="single" w:sz="8" w:space="0" w:color="auto"/>
              <w:right w:val="single" w:sz="8" w:space="0" w:color="auto"/>
            </w:tcBorders>
            <w:shd w:val="clear" w:color="000000" w:fill="D9D9D9"/>
            <w:noWrap/>
            <w:vAlign w:val="center"/>
            <w:hideMark/>
          </w:tcPr>
          <w:p w14:paraId="0FD7EB1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0.041%</w:t>
            </w:r>
          </w:p>
        </w:tc>
        <w:tc>
          <w:tcPr>
            <w:tcW w:w="688" w:type="dxa"/>
            <w:tcBorders>
              <w:top w:val="nil"/>
              <w:left w:val="nil"/>
              <w:bottom w:val="single" w:sz="8" w:space="0" w:color="auto"/>
              <w:right w:val="single" w:sz="8" w:space="0" w:color="auto"/>
            </w:tcBorders>
            <w:shd w:val="clear" w:color="auto" w:fill="auto"/>
            <w:noWrap/>
            <w:vAlign w:val="center"/>
            <w:hideMark/>
          </w:tcPr>
          <w:p w14:paraId="6962713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9" w:type="dxa"/>
            <w:tcBorders>
              <w:top w:val="nil"/>
              <w:left w:val="nil"/>
              <w:bottom w:val="single" w:sz="8" w:space="0" w:color="auto"/>
              <w:right w:val="single" w:sz="8" w:space="0" w:color="auto"/>
            </w:tcBorders>
            <w:shd w:val="clear" w:color="auto" w:fill="auto"/>
            <w:noWrap/>
            <w:vAlign w:val="center"/>
            <w:hideMark/>
          </w:tcPr>
          <w:p w14:paraId="009D92F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0.050%</w:t>
            </w:r>
          </w:p>
        </w:tc>
        <w:tc>
          <w:tcPr>
            <w:tcW w:w="693" w:type="dxa"/>
            <w:tcBorders>
              <w:top w:val="nil"/>
              <w:left w:val="nil"/>
              <w:bottom w:val="single" w:sz="8" w:space="0" w:color="auto"/>
              <w:right w:val="single" w:sz="8" w:space="0" w:color="auto"/>
            </w:tcBorders>
            <w:shd w:val="clear" w:color="auto" w:fill="auto"/>
            <w:noWrap/>
            <w:vAlign w:val="center"/>
            <w:hideMark/>
          </w:tcPr>
          <w:p w14:paraId="381AB9C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0.028%</w:t>
            </w:r>
          </w:p>
        </w:tc>
        <w:tc>
          <w:tcPr>
            <w:tcW w:w="689" w:type="dxa"/>
            <w:tcBorders>
              <w:top w:val="nil"/>
              <w:left w:val="nil"/>
              <w:bottom w:val="single" w:sz="8" w:space="0" w:color="auto"/>
              <w:right w:val="single" w:sz="8" w:space="0" w:color="auto"/>
            </w:tcBorders>
            <w:shd w:val="clear" w:color="000000" w:fill="D9D9D9"/>
            <w:noWrap/>
            <w:vAlign w:val="center"/>
            <w:hideMark/>
          </w:tcPr>
          <w:p w14:paraId="745526A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8" w:type="dxa"/>
            <w:tcBorders>
              <w:top w:val="nil"/>
              <w:left w:val="nil"/>
              <w:bottom w:val="single" w:sz="8" w:space="0" w:color="auto"/>
              <w:right w:val="single" w:sz="8" w:space="0" w:color="auto"/>
            </w:tcBorders>
            <w:shd w:val="clear" w:color="000000" w:fill="D9D9D9"/>
            <w:noWrap/>
            <w:vAlign w:val="center"/>
            <w:hideMark/>
          </w:tcPr>
          <w:p w14:paraId="01B8146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0.025%</w:t>
            </w:r>
          </w:p>
        </w:tc>
        <w:tc>
          <w:tcPr>
            <w:tcW w:w="693" w:type="dxa"/>
            <w:tcBorders>
              <w:top w:val="nil"/>
              <w:left w:val="nil"/>
              <w:bottom w:val="single" w:sz="8" w:space="0" w:color="auto"/>
              <w:right w:val="single" w:sz="8" w:space="0" w:color="auto"/>
            </w:tcBorders>
            <w:shd w:val="clear" w:color="000000" w:fill="D9D9D9"/>
            <w:noWrap/>
            <w:vAlign w:val="center"/>
            <w:hideMark/>
          </w:tcPr>
          <w:p w14:paraId="0DF2AD1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0.015%</w:t>
            </w:r>
          </w:p>
        </w:tc>
      </w:tr>
      <w:tr w:rsidR="00991FBD" w:rsidRPr="004D7C97" w14:paraId="691809D1"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0A0ADD5"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Vehicle Manual Vent</w:t>
            </w:r>
          </w:p>
        </w:tc>
        <w:tc>
          <w:tcPr>
            <w:tcW w:w="612" w:type="dxa"/>
            <w:tcBorders>
              <w:top w:val="nil"/>
              <w:left w:val="nil"/>
              <w:bottom w:val="single" w:sz="8" w:space="0" w:color="auto"/>
              <w:right w:val="single" w:sz="8" w:space="0" w:color="auto"/>
            </w:tcBorders>
            <w:shd w:val="clear" w:color="auto" w:fill="auto"/>
            <w:noWrap/>
            <w:vAlign w:val="center"/>
            <w:hideMark/>
          </w:tcPr>
          <w:p w14:paraId="5F39A78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7" w:type="dxa"/>
            <w:tcBorders>
              <w:top w:val="nil"/>
              <w:left w:val="nil"/>
              <w:bottom w:val="single" w:sz="8" w:space="0" w:color="auto"/>
              <w:right w:val="single" w:sz="8" w:space="0" w:color="auto"/>
            </w:tcBorders>
            <w:shd w:val="clear" w:color="auto" w:fill="auto"/>
            <w:noWrap/>
            <w:vAlign w:val="center"/>
            <w:hideMark/>
          </w:tcPr>
          <w:p w14:paraId="41DC0C0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0.109%</w:t>
            </w:r>
          </w:p>
        </w:tc>
        <w:tc>
          <w:tcPr>
            <w:tcW w:w="768" w:type="dxa"/>
            <w:tcBorders>
              <w:top w:val="nil"/>
              <w:left w:val="nil"/>
              <w:bottom w:val="single" w:sz="8" w:space="0" w:color="auto"/>
              <w:right w:val="single" w:sz="8" w:space="0" w:color="auto"/>
            </w:tcBorders>
            <w:shd w:val="clear" w:color="auto" w:fill="auto"/>
            <w:noWrap/>
            <w:vAlign w:val="center"/>
            <w:hideMark/>
          </w:tcPr>
          <w:p w14:paraId="31C7492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0.058%</w:t>
            </w:r>
          </w:p>
        </w:tc>
        <w:tc>
          <w:tcPr>
            <w:tcW w:w="608" w:type="dxa"/>
            <w:tcBorders>
              <w:top w:val="nil"/>
              <w:left w:val="nil"/>
              <w:bottom w:val="single" w:sz="8" w:space="0" w:color="auto"/>
              <w:right w:val="single" w:sz="8" w:space="0" w:color="auto"/>
            </w:tcBorders>
            <w:shd w:val="clear" w:color="000000" w:fill="D9D9D9"/>
            <w:noWrap/>
            <w:vAlign w:val="center"/>
            <w:hideMark/>
          </w:tcPr>
          <w:p w14:paraId="454E55B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52" w:type="dxa"/>
            <w:tcBorders>
              <w:top w:val="nil"/>
              <w:left w:val="nil"/>
              <w:bottom w:val="single" w:sz="8" w:space="0" w:color="auto"/>
              <w:right w:val="single" w:sz="8" w:space="0" w:color="auto"/>
            </w:tcBorders>
            <w:shd w:val="clear" w:color="000000" w:fill="D9D9D9"/>
            <w:noWrap/>
            <w:vAlign w:val="center"/>
            <w:hideMark/>
          </w:tcPr>
          <w:p w14:paraId="693BA45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0.092%</w:t>
            </w:r>
          </w:p>
        </w:tc>
        <w:tc>
          <w:tcPr>
            <w:tcW w:w="725" w:type="dxa"/>
            <w:tcBorders>
              <w:top w:val="nil"/>
              <w:left w:val="nil"/>
              <w:bottom w:val="single" w:sz="8" w:space="0" w:color="auto"/>
              <w:right w:val="single" w:sz="8" w:space="0" w:color="auto"/>
            </w:tcBorders>
            <w:shd w:val="clear" w:color="000000" w:fill="D9D9D9"/>
            <w:noWrap/>
            <w:vAlign w:val="center"/>
            <w:hideMark/>
          </w:tcPr>
          <w:p w14:paraId="301DCE9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0.050%</w:t>
            </w:r>
          </w:p>
        </w:tc>
        <w:tc>
          <w:tcPr>
            <w:tcW w:w="688" w:type="dxa"/>
            <w:tcBorders>
              <w:top w:val="nil"/>
              <w:left w:val="nil"/>
              <w:bottom w:val="single" w:sz="8" w:space="0" w:color="auto"/>
              <w:right w:val="single" w:sz="8" w:space="0" w:color="auto"/>
            </w:tcBorders>
            <w:shd w:val="clear" w:color="auto" w:fill="auto"/>
            <w:noWrap/>
            <w:vAlign w:val="center"/>
            <w:hideMark/>
          </w:tcPr>
          <w:p w14:paraId="028C51C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9" w:type="dxa"/>
            <w:tcBorders>
              <w:top w:val="nil"/>
              <w:left w:val="nil"/>
              <w:bottom w:val="single" w:sz="8" w:space="0" w:color="auto"/>
              <w:right w:val="single" w:sz="8" w:space="0" w:color="auto"/>
            </w:tcBorders>
            <w:shd w:val="clear" w:color="auto" w:fill="auto"/>
            <w:noWrap/>
            <w:vAlign w:val="center"/>
            <w:hideMark/>
          </w:tcPr>
          <w:p w14:paraId="5C29F29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0.063%</w:t>
            </w:r>
          </w:p>
        </w:tc>
        <w:tc>
          <w:tcPr>
            <w:tcW w:w="693" w:type="dxa"/>
            <w:tcBorders>
              <w:top w:val="nil"/>
              <w:left w:val="nil"/>
              <w:bottom w:val="single" w:sz="8" w:space="0" w:color="auto"/>
              <w:right w:val="single" w:sz="8" w:space="0" w:color="auto"/>
            </w:tcBorders>
            <w:shd w:val="clear" w:color="auto" w:fill="auto"/>
            <w:noWrap/>
            <w:vAlign w:val="center"/>
            <w:hideMark/>
          </w:tcPr>
          <w:p w14:paraId="504D818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0.035%</w:t>
            </w:r>
          </w:p>
        </w:tc>
        <w:tc>
          <w:tcPr>
            <w:tcW w:w="689" w:type="dxa"/>
            <w:tcBorders>
              <w:top w:val="nil"/>
              <w:left w:val="nil"/>
              <w:bottom w:val="single" w:sz="8" w:space="0" w:color="auto"/>
              <w:right w:val="single" w:sz="8" w:space="0" w:color="auto"/>
            </w:tcBorders>
            <w:shd w:val="clear" w:color="000000" w:fill="D9D9D9"/>
            <w:noWrap/>
            <w:vAlign w:val="center"/>
            <w:hideMark/>
          </w:tcPr>
          <w:p w14:paraId="486DDDC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8" w:type="dxa"/>
            <w:tcBorders>
              <w:top w:val="nil"/>
              <w:left w:val="nil"/>
              <w:bottom w:val="single" w:sz="8" w:space="0" w:color="auto"/>
              <w:right w:val="single" w:sz="8" w:space="0" w:color="auto"/>
            </w:tcBorders>
            <w:shd w:val="clear" w:color="000000" w:fill="D9D9D9"/>
            <w:noWrap/>
            <w:vAlign w:val="center"/>
            <w:hideMark/>
          </w:tcPr>
          <w:p w14:paraId="39E1B95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0.030%</w:t>
            </w:r>
          </w:p>
        </w:tc>
        <w:tc>
          <w:tcPr>
            <w:tcW w:w="693" w:type="dxa"/>
            <w:tcBorders>
              <w:top w:val="nil"/>
              <w:left w:val="nil"/>
              <w:bottom w:val="single" w:sz="8" w:space="0" w:color="auto"/>
              <w:right w:val="single" w:sz="8" w:space="0" w:color="auto"/>
            </w:tcBorders>
            <w:shd w:val="clear" w:color="000000" w:fill="D9D9D9"/>
            <w:noWrap/>
            <w:vAlign w:val="center"/>
            <w:hideMark/>
          </w:tcPr>
          <w:p w14:paraId="2390123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0.019%</w:t>
            </w:r>
          </w:p>
        </w:tc>
      </w:tr>
      <w:tr w:rsidR="00991FBD" w:rsidRPr="004D7C97" w14:paraId="0F769748"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A3D9375"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Engine Crankcase</w:t>
            </w:r>
          </w:p>
        </w:tc>
        <w:tc>
          <w:tcPr>
            <w:tcW w:w="612" w:type="dxa"/>
            <w:tcBorders>
              <w:top w:val="nil"/>
              <w:left w:val="nil"/>
              <w:bottom w:val="single" w:sz="8" w:space="0" w:color="auto"/>
              <w:right w:val="single" w:sz="8" w:space="0" w:color="auto"/>
            </w:tcBorders>
            <w:shd w:val="clear" w:color="auto" w:fill="auto"/>
            <w:noWrap/>
            <w:vAlign w:val="center"/>
            <w:hideMark/>
          </w:tcPr>
          <w:p w14:paraId="074EC50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0.698%</w:t>
            </w:r>
          </w:p>
        </w:tc>
        <w:tc>
          <w:tcPr>
            <w:tcW w:w="687" w:type="dxa"/>
            <w:tcBorders>
              <w:top w:val="nil"/>
              <w:left w:val="nil"/>
              <w:bottom w:val="single" w:sz="8" w:space="0" w:color="auto"/>
              <w:right w:val="single" w:sz="8" w:space="0" w:color="auto"/>
            </w:tcBorders>
            <w:shd w:val="clear" w:color="auto" w:fill="auto"/>
            <w:noWrap/>
            <w:vAlign w:val="center"/>
            <w:hideMark/>
          </w:tcPr>
          <w:p w14:paraId="73E84E2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0.356%</w:t>
            </w:r>
          </w:p>
        </w:tc>
        <w:tc>
          <w:tcPr>
            <w:tcW w:w="768" w:type="dxa"/>
            <w:tcBorders>
              <w:top w:val="nil"/>
              <w:left w:val="nil"/>
              <w:bottom w:val="single" w:sz="8" w:space="0" w:color="auto"/>
              <w:right w:val="single" w:sz="8" w:space="0" w:color="auto"/>
            </w:tcBorders>
            <w:shd w:val="clear" w:color="auto" w:fill="auto"/>
            <w:noWrap/>
            <w:vAlign w:val="center"/>
            <w:hideMark/>
          </w:tcPr>
          <w:p w14:paraId="320A9D4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0.516%</w:t>
            </w:r>
          </w:p>
        </w:tc>
        <w:tc>
          <w:tcPr>
            <w:tcW w:w="608" w:type="dxa"/>
            <w:tcBorders>
              <w:top w:val="nil"/>
              <w:left w:val="nil"/>
              <w:bottom w:val="single" w:sz="8" w:space="0" w:color="auto"/>
              <w:right w:val="single" w:sz="8" w:space="0" w:color="auto"/>
            </w:tcBorders>
            <w:shd w:val="clear" w:color="000000" w:fill="D9D9D9"/>
            <w:noWrap/>
            <w:vAlign w:val="center"/>
            <w:hideMark/>
          </w:tcPr>
          <w:p w14:paraId="5C41BEA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0.177%</w:t>
            </w:r>
          </w:p>
        </w:tc>
        <w:tc>
          <w:tcPr>
            <w:tcW w:w="652" w:type="dxa"/>
            <w:tcBorders>
              <w:top w:val="nil"/>
              <w:left w:val="nil"/>
              <w:bottom w:val="single" w:sz="8" w:space="0" w:color="auto"/>
              <w:right w:val="single" w:sz="8" w:space="0" w:color="auto"/>
            </w:tcBorders>
            <w:shd w:val="clear" w:color="000000" w:fill="D9D9D9"/>
            <w:noWrap/>
            <w:vAlign w:val="center"/>
            <w:hideMark/>
          </w:tcPr>
          <w:p w14:paraId="613B2C0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0.087%</w:t>
            </w:r>
          </w:p>
        </w:tc>
        <w:tc>
          <w:tcPr>
            <w:tcW w:w="725" w:type="dxa"/>
            <w:tcBorders>
              <w:top w:val="nil"/>
              <w:left w:val="nil"/>
              <w:bottom w:val="single" w:sz="8" w:space="0" w:color="auto"/>
              <w:right w:val="single" w:sz="8" w:space="0" w:color="auto"/>
            </w:tcBorders>
            <w:shd w:val="clear" w:color="000000" w:fill="D9D9D9"/>
            <w:noWrap/>
            <w:vAlign w:val="center"/>
            <w:hideMark/>
          </w:tcPr>
          <w:p w14:paraId="36143CC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0.128%</w:t>
            </w:r>
          </w:p>
        </w:tc>
        <w:tc>
          <w:tcPr>
            <w:tcW w:w="688" w:type="dxa"/>
            <w:tcBorders>
              <w:top w:val="nil"/>
              <w:left w:val="nil"/>
              <w:bottom w:val="single" w:sz="8" w:space="0" w:color="auto"/>
              <w:right w:val="single" w:sz="8" w:space="0" w:color="auto"/>
            </w:tcBorders>
            <w:shd w:val="clear" w:color="auto" w:fill="auto"/>
            <w:noWrap/>
            <w:vAlign w:val="center"/>
            <w:hideMark/>
          </w:tcPr>
          <w:p w14:paraId="416CF91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0.072%</w:t>
            </w:r>
          </w:p>
        </w:tc>
        <w:tc>
          <w:tcPr>
            <w:tcW w:w="689" w:type="dxa"/>
            <w:tcBorders>
              <w:top w:val="nil"/>
              <w:left w:val="nil"/>
              <w:bottom w:val="single" w:sz="8" w:space="0" w:color="auto"/>
              <w:right w:val="single" w:sz="8" w:space="0" w:color="auto"/>
            </w:tcBorders>
            <w:shd w:val="clear" w:color="auto" w:fill="auto"/>
            <w:noWrap/>
            <w:vAlign w:val="center"/>
            <w:hideMark/>
          </w:tcPr>
          <w:p w14:paraId="0C9C837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0.032%</w:t>
            </w:r>
          </w:p>
        </w:tc>
        <w:tc>
          <w:tcPr>
            <w:tcW w:w="693" w:type="dxa"/>
            <w:tcBorders>
              <w:top w:val="nil"/>
              <w:left w:val="nil"/>
              <w:bottom w:val="single" w:sz="8" w:space="0" w:color="auto"/>
              <w:right w:val="single" w:sz="8" w:space="0" w:color="auto"/>
            </w:tcBorders>
            <w:shd w:val="clear" w:color="auto" w:fill="auto"/>
            <w:noWrap/>
            <w:vAlign w:val="center"/>
            <w:hideMark/>
          </w:tcPr>
          <w:p w14:paraId="6B6BD76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0.049%</w:t>
            </w:r>
          </w:p>
        </w:tc>
        <w:tc>
          <w:tcPr>
            <w:tcW w:w="689" w:type="dxa"/>
            <w:tcBorders>
              <w:top w:val="nil"/>
              <w:left w:val="nil"/>
              <w:bottom w:val="single" w:sz="8" w:space="0" w:color="auto"/>
              <w:right w:val="single" w:sz="8" w:space="0" w:color="auto"/>
            </w:tcBorders>
            <w:shd w:val="clear" w:color="000000" w:fill="D9D9D9"/>
            <w:noWrap/>
            <w:vAlign w:val="center"/>
            <w:hideMark/>
          </w:tcPr>
          <w:p w14:paraId="2333513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0.014%</w:t>
            </w:r>
          </w:p>
        </w:tc>
        <w:tc>
          <w:tcPr>
            <w:tcW w:w="688" w:type="dxa"/>
            <w:tcBorders>
              <w:top w:val="nil"/>
              <w:left w:val="nil"/>
              <w:bottom w:val="single" w:sz="8" w:space="0" w:color="auto"/>
              <w:right w:val="single" w:sz="8" w:space="0" w:color="auto"/>
            </w:tcBorders>
            <w:shd w:val="clear" w:color="000000" w:fill="D9D9D9"/>
            <w:noWrap/>
            <w:vAlign w:val="center"/>
            <w:hideMark/>
          </w:tcPr>
          <w:p w14:paraId="02BFEA9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0.005%</w:t>
            </w:r>
          </w:p>
        </w:tc>
        <w:tc>
          <w:tcPr>
            <w:tcW w:w="693" w:type="dxa"/>
            <w:tcBorders>
              <w:top w:val="nil"/>
              <w:left w:val="nil"/>
              <w:bottom w:val="single" w:sz="8" w:space="0" w:color="auto"/>
              <w:right w:val="single" w:sz="8" w:space="0" w:color="auto"/>
            </w:tcBorders>
            <w:shd w:val="clear" w:color="000000" w:fill="D9D9D9"/>
            <w:noWrap/>
            <w:vAlign w:val="center"/>
            <w:hideMark/>
          </w:tcPr>
          <w:p w14:paraId="1796CE5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0.009%</w:t>
            </w:r>
          </w:p>
        </w:tc>
      </w:tr>
      <w:tr w:rsidR="00991FBD" w:rsidRPr="004D7C97" w14:paraId="3B1A4CCD"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3966E10"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Dynamic Vent</w:t>
            </w:r>
          </w:p>
        </w:tc>
        <w:tc>
          <w:tcPr>
            <w:tcW w:w="612" w:type="dxa"/>
            <w:tcBorders>
              <w:top w:val="nil"/>
              <w:left w:val="nil"/>
              <w:bottom w:val="single" w:sz="8" w:space="0" w:color="auto"/>
              <w:right w:val="single" w:sz="8" w:space="0" w:color="auto"/>
            </w:tcBorders>
            <w:shd w:val="clear" w:color="auto" w:fill="auto"/>
            <w:noWrap/>
            <w:vAlign w:val="center"/>
            <w:hideMark/>
          </w:tcPr>
          <w:p w14:paraId="4D092B8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7" w:type="dxa"/>
            <w:tcBorders>
              <w:top w:val="nil"/>
              <w:left w:val="nil"/>
              <w:bottom w:val="single" w:sz="8" w:space="0" w:color="auto"/>
              <w:right w:val="single" w:sz="8" w:space="0" w:color="auto"/>
            </w:tcBorders>
            <w:shd w:val="clear" w:color="auto" w:fill="auto"/>
            <w:noWrap/>
            <w:vAlign w:val="center"/>
            <w:hideMark/>
          </w:tcPr>
          <w:p w14:paraId="73D80ACC"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0.226%</w:t>
            </w:r>
          </w:p>
        </w:tc>
        <w:tc>
          <w:tcPr>
            <w:tcW w:w="768" w:type="dxa"/>
            <w:tcBorders>
              <w:top w:val="nil"/>
              <w:left w:val="nil"/>
              <w:bottom w:val="single" w:sz="8" w:space="0" w:color="auto"/>
              <w:right w:val="single" w:sz="8" w:space="0" w:color="auto"/>
            </w:tcBorders>
            <w:shd w:val="clear" w:color="auto" w:fill="auto"/>
            <w:noWrap/>
            <w:vAlign w:val="center"/>
            <w:hideMark/>
          </w:tcPr>
          <w:p w14:paraId="422320C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0.120%</w:t>
            </w:r>
          </w:p>
        </w:tc>
        <w:tc>
          <w:tcPr>
            <w:tcW w:w="608" w:type="dxa"/>
            <w:tcBorders>
              <w:top w:val="nil"/>
              <w:left w:val="nil"/>
              <w:bottom w:val="single" w:sz="8" w:space="0" w:color="auto"/>
              <w:right w:val="single" w:sz="8" w:space="0" w:color="auto"/>
            </w:tcBorders>
            <w:shd w:val="clear" w:color="000000" w:fill="D9D9D9"/>
            <w:noWrap/>
            <w:vAlign w:val="center"/>
            <w:hideMark/>
          </w:tcPr>
          <w:p w14:paraId="58AC74A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52" w:type="dxa"/>
            <w:tcBorders>
              <w:top w:val="nil"/>
              <w:left w:val="nil"/>
              <w:bottom w:val="single" w:sz="8" w:space="0" w:color="auto"/>
              <w:right w:val="single" w:sz="8" w:space="0" w:color="auto"/>
            </w:tcBorders>
            <w:shd w:val="clear" w:color="000000" w:fill="D9D9D9"/>
            <w:noWrap/>
            <w:vAlign w:val="center"/>
            <w:hideMark/>
          </w:tcPr>
          <w:p w14:paraId="6B0379F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0.119%</w:t>
            </w:r>
          </w:p>
        </w:tc>
        <w:tc>
          <w:tcPr>
            <w:tcW w:w="725" w:type="dxa"/>
            <w:tcBorders>
              <w:top w:val="nil"/>
              <w:left w:val="nil"/>
              <w:bottom w:val="single" w:sz="8" w:space="0" w:color="auto"/>
              <w:right w:val="single" w:sz="8" w:space="0" w:color="auto"/>
            </w:tcBorders>
            <w:shd w:val="clear" w:color="000000" w:fill="D9D9D9"/>
            <w:noWrap/>
            <w:vAlign w:val="center"/>
            <w:hideMark/>
          </w:tcPr>
          <w:p w14:paraId="7F6AD00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0.065%</w:t>
            </w:r>
          </w:p>
        </w:tc>
        <w:tc>
          <w:tcPr>
            <w:tcW w:w="688" w:type="dxa"/>
            <w:tcBorders>
              <w:top w:val="nil"/>
              <w:left w:val="nil"/>
              <w:bottom w:val="single" w:sz="8" w:space="0" w:color="auto"/>
              <w:right w:val="single" w:sz="8" w:space="0" w:color="auto"/>
            </w:tcBorders>
            <w:shd w:val="clear" w:color="auto" w:fill="auto"/>
            <w:noWrap/>
            <w:vAlign w:val="center"/>
            <w:hideMark/>
          </w:tcPr>
          <w:p w14:paraId="3FBB412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9" w:type="dxa"/>
            <w:tcBorders>
              <w:top w:val="nil"/>
              <w:left w:val="nil"/>
              <w:bottom w:val="single" w:sz="8" w:space="0" w:color="auto"/>
              <w:right w:val="single" w:sz="8" w:space="0" w:color="auto"/>
            </w:tcBorders>
            <w:shd w:val="clear" w:color="auto" w:fill="auto"/>
            <w:noWrap/>
            <w:vAlign w:val="center"/>
            <w:hideMark/>
          </w:tcPr>
          <w:p w14:paraId="0DC07B2C"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0.052%</w:t>
            </w:r>
          </w:p>
        </w:tc>
        <w:tc>
          <w:tcPr>
            <w:tcW w:w="693" w:type="dxa"/>
            <w:tcBorders>
              <w:top w:val="nil"/>
              <w:left w:val="nil"/>
              <w:bottom w:val="single" w:sz="8" w:space="0" w:color="auto"/>
              <w:right w:val="single" w:sz="8" w:space="0" w:color="auto"/>
            </w:tcBorders>
            <w:shd w:val="clear" w:color="auto" w:fill="auto"/>
            <w:noWrap/>
            <w:vAlign w:val="center"/>
            <w:hideMark/>
          </w:tcPr>
          <w:p w14:paraId="2C420B5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0.029%</w:t>
            </w:r>
          </w:p>
        </w:tc>
        <w:tc>
          <w:tcPr>
            <w:tcW w:w="689" w:type="dxa"/>
            <w:tcBorders>
              <w:top w:val="nil"/>
              <w:left w:val="nil"/>
              <w:bottom w:val="single" w:sz="8" w:space="0" w:color="auto"/>
              <w:right w:val="single" w:sz="8" w:space="0" w:color="auto"/>
            </w:tcBorders>
            <w:shd w:val="clear" w:color="000000" w:fill="D9D9D9"/>
            <w:noWrap/>
            <w:vAlign w:val="center"/>
            <w:hideMark/>
          </w:tcPr>
          <w:p w14:paraId="7CB9157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p>
        </w:tc>
        <w:tc>
          <w:tcPr>
            <w:tcW w:w="688" w:type="dxa"/>
            <w:tcBorders>
              <w:top w:val="nil"/>
              <w:left w:val="nil"/>
              <w:bottom w:val="single" w:sz="8" w:space="0" w:color="auto"/>
              <w:right w:val="single" w:sz="8" w:space="0" w:color="auto"/>
            </w:tcBorders>
            <w:shd w:val="clear" w:color="000000" w:fill="D9D9D9"/>
            <w:noWrap/>
            <w:vAlign w:val="center"/>
            <w:hideMark/>
          </w:tcPr>
          <w:p w14:paraId="637862E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0.031%</w:t>
            </w:r>
          </w:p>
        </w:tc>
        <w:tc>
          <w:tcPr>
            <w:tcW w:w="693" w:type="dxa"/>
            <w:tcBorders>
              <w:top w:val="nil"/>
              <w:left w:val="nil"/>
              <w:bottom w:val="single" w:sz="8" w:space="0" w:color="auto"/>
              <w:right w:val="single" w:sz="8" w:space="0" w:color="auto"/>
            </w:tcBorders>
            <w:shd w:val="clear" w:color="000000" w:fill="D9D9D9"/>
            <w:noWrap/>
            <w:vAlign w:val="center"/>
            <w:hideMark/>
          </w:tcPr>
          <w:p w14:paraId="1C77CDA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0.019%</w:t>
            </w:r>
          </w:p>
        </w:tc>
      </w:tr>
      <w:tr w:rsidR="00991FBD" w:rsidRPr="004D7C97" w14:paraId="44A16584"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B011DF9"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Engine Tailpipe</w:t>
            </w:r>
          </w:p>
        </w:tc>
        <w:tc>
          <w:tcPr>
            <w:tcW w:w="612" w:type="dxa"/>
            <w:tcBorders>
              <w:top w:val="nil"/>
              <w:left w:val="nil"/>
              <w:bottom w:val="single" w:sz="8" w:space="0" w:color="auto"/>
              <w:right w:val="single" w:sz="8" w:space="0" w:color="auto"/>
            </w:tcBorders>
            <w:shd w:val="clear" w:color="auto" w:fill="auto"/>
            <w:noWrap/>
            <w:vAlign w:val="center"/>
            <w:hideMark/>
          </w:tcPr>
          <w:p w14:paraId="74E7E0E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0.390%</w:t>
            </w:r>
          </w:p>
        </w:tc>
        <w:tc>
          <w:tcPr>
            <w:tcW w:w="687" w:type="dxa"/>
            <w:tcBorders>
              <w:top w:val="nil"/>
              <w:left w:val="nil"/>
              <w:bottom w:val="single" w:sz="8" w:space="0" w:color="auto"/>
              <w:right w:val="single" w:sz="8" w:space="0" w:color="auto"/>
            </w:tcBorders>
            <w:shd w:val="clear" w:color="auto" w:fill="auto"/>
            <w:noWrap/>
            <w:vAlign w:val="center"/>
            <w:hideMark/>
          </w:tcPr>
          <w:p w14:paraId="7EACCD8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0.417%</w:t>
            </w:r>
          </w:p>
        </w:tc>
        <w:tc>
          <w:tcPr>
            <w:tcW w:w="768" w:type="dxa"/>
            <w:tcBorders>
              <w:top w:val="nil"/>
              <w:left w:val="nil"/>
              <w:bottom w:val="single" w:sz="8" w:space="0" w:color="auto"/>
              <w:right w:val="single" w:sz="8" w:space="0" w:color="auto"/>
            </w:tcBorders>
            <w:shd w:val="clear" w:color="auto" w:fill="auto"/>
            <w:noWrap/>
            <w:vAlign w:val="center"/>
            <w:hideMark/>
          </w:tcPr>
          <w:p w14:paraId="4655570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0.404%</w:t>
            </w:r>
          </w:p>
        </w:tc>
        <w:tc>
          <w:tcPr>
            <w:tcW w:w="608" w:type="dxa"/>
            <w:tcBorders>
              <w:top w:val="nil"/>
              <w:left w:val="nil"/>
              <w:bottom w:val="single" w:sz="8" w:space="0" w:color="auto"/>
              <w:right w:val="single" w:sz="8" w:space="0" w:color="auto"/>
            </w:tcBorders>
            <w:shd w:val="clear" w:color="000000" w:fill="D9D9D9"/>
            <w:noWrap/>
            <w:vAlign w:val="center"/>
            <w:hideMark/>
          </w:tcPr>
          <w:p w14:paraId="52F8C78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0.291%</w:t>
            </w:r>
          </w:p>
        </w:tc>
        <w:tc>
          <w:tcPr>
            <w:tcW w:w="652" w:type="dxa"/>
            <w:tcBorders>
              <w:top w:val="nil"/>
              <w:left w:val="nil"/>
              <w:bottom w:val="single" w:sz="8" w:space="0" w:color="auto"/>
              <w:right w:val="single" w:sz="8" w:space="0" w:color="auto"/>
            </w:tcBorders>
            <w:shd w:val="clear" w:color="000000" w:fill="D9D9D9"/>
            <w:noWrap/>
            <w:vAlign w:val="center"/>
            <w:hideMark/>
          </w:tcPr>
          <w:p w14:paraId="2D0AE53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0.315%</w:t>
            </w:r>
          </w:p>
        </w:tc>
        <w:tc>
          <w:tcPr>
            <w:tcW w:w="725" w:type="dxa"/>
            <w:tcBorders>
              <w:top w:val="nil"/>
              <w:left w:val="nil"/>
              <w:bottom w:val="single" w:sz="8" w:space="0" w:color="auto"/>
              <w:right w:val="single" w:sz="8" w:space="0" w:color="auto"/>
            </w:tcBorders>
            <w:shd w:val="clear" w:color="000000" w:fill="D9D9D9"/>
            <w:noWrap/>
            <w:vAlign w:val="center"/>
            <w:hideMark/>
          </w:tcPr>
          <w:p w14:paraId="1608A67C"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0.304%</w:t>
            </w:r>
          </w:p>
        </w:tc>
        <w:tc>
          <w:tcPr>
            <w:tcW w:w="688" w:type="dxa"/>
            <w:tcBorders>
              <w:top w:val="nil"/>
              <w:left w:val="nil"/>
              <w:bottom w:val="single" w:sz="8" w:space="0" w:color="auto"/>
              <w:right w:val="single" w:sz="8" w:space="0" w:color="auto"/>
            </w:tcBorders>
            <w:shd w:val="clear" w:color="auto" w:fill="auto"/>
            <w:noWrap/>
            <w:vAlign w:val="center"/>
            <w:hideMark/>
          </w:tcPr>
          <w:p w14:paraId="64E7904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0.135%</w:t>
            </w:r>
          </w:p>
        </w:tc>
        <w:tc>
          <w:tcPr>
            <w:tcW w:w="689" w:type="dxa"/>
            <w:tcBorders>
              <w:top w:val="nil"/>
              <w:left w:val="nil"/>
              <w:bottom w:val="single" w:sz="8" w:space="0" w:color="auto"/>
              <w:right w:val="single" w:sz="8" w:space="0" w:color="auto"/>
            </w:tcBorders>
            <w:shd w:val="clear" w:color="auto" w:fill="auto"/>
            <w:noWrap/>
            <w:vAlign w:val="center"/>
            <w:hideMark/>
          </w:tcPr>
          <w:p w14:paraId="2297CF1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0.149%</w:t>
            </w:r>
          </w:p>
        </w:tc>
        <w:tc>
          <w:tcPr>
            <w:tcW w:w="693" w:type="dxa"/>
            <w:tcBorders>
              <w:top w:val="nil"/>
              <w:left w:val="nil"/>
              <w:bottom w:val="single" w:sz="8" w:space="0" w:color="auto"/>
              <w:right w:val="single" w:sz="8" w:space="0" w:color="auto"/>
            </w:tcBorders>
            <w:shd w:val="clear" w:color="auto" w:fill="auto"/>
            <w:noWrap/>
            <w:vAlign w:val="center"/>
            <w:hideMark/>
          </w:tcPr>
          <w:p w14:paraId="34F0552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0.143%</w:t>
            </w:r>
          </w:p>
        </w:tc>
        <w:tc>
          <w:tcPr>
            <w:tcW w:w="689" w:type="dxa"/>
            <w:tcBorders>
              <w:top w:val="nil"/>
              <w:left w:val="nil"/>
              <w:bottom w:val="single" w:sz="8" w:space="0" w:color="auto"/>
              <w:right w:val="single" w:sz="8" w:space="0" w:color="auto"/>
            </w:tcBorders>
            <w:shd w:val="clear" w:color="000000" w:fill="D9D9D9"/>
            <w:noWrap/>
            <w:vAlign w:val="center"/>
            <w:hideMark/>
          </w:tcPr>
          <w:p w14:paraId="02FFDB6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0.058%</w:t>
            </w:r>
          </w:p>
        </w:tc>
        <w:tc>
          <w:tcPr>
            <w:tcW w:w="688" w:type="dxa"/>
            <w:tcBorders>
              <w:top w:val="nil"/>
              <w:left w:val="nil"/>
              <w:bottom w:val="single" w:sz="8" w:space="0" w:color="auto"/>
              <w:right w:val="single" w:sz="8" w:space="0" w:color="auto"/>
            </w:tcBorders>
            <w:shd w:val="clear" w:color="000000" w:fill="D9D9D9"/>
            <w:noWrap/>
            <w:vAlign w:val="center"/>
            <w:hideMark/>
          </w:tcPr>
          <w:p w14:paraId="2C90487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0.066%</w:t>
            </w:r>
          </w:p>
        </w:tc>
        <w:tc>
          <w:tcPr>
            <w:tcW w:w="693" w:type="dxa"/>
            <w:tcBorders>
              <w:top w:val="nil"/>
              <w:left w:val="nil"/>
              <w:bottom w:val="single" w:sz="8" w:space="0" w:color="auto"/>
              <w:right w:val="single" w:sz="8" w:space="0" w:color="auto"/>
            </w:tcBorders>
            <w:shd w:val="clear" w:color="000000" w:fill="D9D9D9"/>
            <w:noWrap/>
            <w:vAlign w:val="center"/>
            <w:hideMark/>
          </w:tcPr>
          <w:p w14:paraId="363905D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0.063%</w:t>
            </w:r>
          </w:p>
        </w:tc>
      </w:tr>
      <w:tr w:rsidR="00991FBD" w:rsidRPr="004D7C97" w14:paraId="4EA558F1"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EC04813"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Total</w:t>
            </w:r>
          </w:p>
        </w:tc>
        <w:tc>
          <w:tcPr>
            <w:tcW w:w="612" w:type="dxa"/>
            <w:tcBorders>
              <w:top w:val="nil"/>
              <w:left w:val="nil"/>
              <w:bottom w:val="single" w:sz="8" w:space="0" w:color="auto"/>
              <w:right w:val="single" w:sz="8" w:space="0" w:color="auto"/>
            </w:tcBorders>
            <w:shd w:val="clear" w:color="auto" w:fill="auto"/>
            <w:noWrap/>
            <w:vAlign w:val="center"/>
            <w:hideMark/>
          </w:tcPr>
          <w:p w14:paraId="3199F9E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1.177%</w:t>
            </w:r>
          </w:p>
        </w:tc>
        <w:tc>
          <w:tcPr>
            <w:tcW w:w="687" w:type="dxa"/>
            <w:tcBorders>
              <w:top w:val="nil"/>
              <w:left w:val="nil"/>
              <w:bottom w:val="single" w:sz="8" w:space="0" w:color="auto"/>
              <w:right w:val="single" w:sz="8" w:space="0" w:color="auto"/>
            </w:tcBorders>
            <w:shd w:val="clear" w:color="auto" w:fill="auto"/>
            <w:noWrap/>
            <w:vAlign w:val="center"/>
            <w:hideMark/>
          </w:tcPr>
          <w:p w14:paraId="7B1546F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1.447%</w:t>
            </w:r>
          </w:p>
        </w:tc>
        <w:tc>
          <w:tcPr>
            <w:tcW w:w="768" w:type="dxa"/>
            <w:tcBorders>
              <w:top w:val="nil"/>
              <w:left w:val="nil"/>
              <w:bottom w:val="single" w:sz="8" w:space="0" w:color="auto"/>
              <w:right w:val="single" w:sz="8" w:space="0" w:color="auto"/>
            </w:tcBorders>
            <w:shd w:val="clear" w:color="auto" w:fill="auto"/>
            <w:noWrap/>
            <w:vAlign w:val="center"/>
            <w:hideMark/>
          </w:tcPr>
          <w:p w14:paraId="7A50847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1.321%</w:t>
            </w:r>
          </w:p>
        </w:tc>
        <w:tc>
          <w:tcPr>
            <w:tcW w:w="608" w:type="dxa"/>
            <w:tcBorders>
              <w:top w:val="nil"/>
              <w:left w:val="nil"/>
              <w:bottom w:val="single" w:sz="8" w:space="0" w:color="auto"/>
              <w:right w:val="single" w:sz="8" w:space="0" w:color="auto"/>
            </w:tcBorders>
            <w:shd w:val="clear" w:color="000000" w:fill="D9D9D9"/>
            <w:noWrap/>
            <w:vAlign w:val="center"/>
            <w:hideMark/>
          </w:tcPr>
          <w:p w14:paraId="7DF5AFB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0.517%</w:t>
            </w:r>
          </w:p>
        </w:tc>
        <w:tc>
          <w:tcPr>
            <w:tcW w:w="652" w:type="dxa"/>
            <w:tcBorders>
              <w:top w:val="nil"/>
              <w:left w:val="nil"/>
              <w:bottom w:val="single" w:sz="8" w:space="0" w:color="auto"/>
              <w:right w:val="single" w:sz="8" w:space="0" w:color="auto"/>
            </w:tcBorders>
            <w:shd w:val="clear" w:color="000000" w:fill="D9D9D9"/>
            <w:noWrap/>
            <w:vAlign w:val="center"/>
            <w:hideMark/>
          </w:tcPr>
          <w:p w14:paraId="55625F5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0.790%</w:t>
            </w:r>
          </w:p>
        </w:tc>
        <w:tc>
          <w:tcPr>
            <w:tcW w:w="725" w:type="dxa"/>
            <w:tcBorders>
              <w:top w:val="nil"/>
              <w:left w:val="nil"/>
              <w:bottom w:val="single" w:sz="8" w:space="0" w:color="auto"/>
              <w:right w:val="single" w:sz="8" w:space="0" w:color="auto"/>
            </w:tcBorders>
            <w:shd w:val="clear" w:color="000000" w:fill="D9D9D9"/>
            <w:noWrap/>
            <w:vAlign w:val="center"/>
            <w:hideMark/>
          </w:tcPr>
          <w:p w14:paraId="39F04314"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0.665%</w:t>
            </w:r>
          </w:p>
        </w:tc>
        <w:tc>
          <w:tcPr>
            <w:tcW w:w="688" w:type="dxa"/>
            <w:tcBorders>
              <w:top w:val="nil"/>
              <w:left w:val="nil"/>
              <w:bottom w:val="single" w:sz="8" w:space="0" w:color="auto"/>
              <w:right w:val="single" w:sz="8" w:space="0" w:color="auto"/>
            </w:tcBorders>
            <w:shd w:val="clear" w:color="auto" w:fill="auto"/>
            <w:noWrap/>
            <w:vAlign w:val="center"/>
            <w:hideMark/>
          </w:tcPr>
          <w:p w14:paraId="514A322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0.230%</w:t>
            </w:r>
          </w:p>
        </w:tc>
        <w:tc>
          <w:tcPr>
            <w:tcW w:w="689" w:type="dxa"/>
            <w:tcBorders>
              <w:top w:val="nil"/>
              <w:left w:val="nil"/>
              <w:bottom w:val="single" w:sz="8" w:space="0" w:color="auto"/>
              <w:right w:val="single" w:sz="8" w:space="0" w:color="auto"/>
            </w:tcBorders>
            <w:shd w:val="clear" w:color="auto" w:fill="auto"/>
            <w:noWrap/>
            <w:vAlign w:val="center"/>
            <w:hideMark/>
          </w:tcPr>
          <w:p w14:paraId="2671E9F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0.411%</w:t>
            </w:r>
          </w:p>
        </w:tc>
        <w:tc>
          <w:tcPr>
            <w:tcW w:w="693" w:type="dxa"/>
            <w:tcBorders>
              <w:top w:val="nil"/>
              <w:left w:val="nil"/>
              <w:bottom w:val="single" w:sz="8" w:space="0" w:color="auto"/>
              <w:right w:val="single" w:sz="8" w:space="0" w:color="auto"/>
            </w:tcBorders>
            <w:shd w:val="clear" w:color="auto" w:fill="auto"/>
            <w:noWrap/>
            <w:vAlign w:val="center"/>
            <w:hideMark/>
          </w:tcPr>
          <w:p w14:paraId="7B2A6C1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0.331%</w:t>
            </w:r>
          </w:p>
        </w:tc>
        <w:tc>
          <w:tcPr>
            <w:tcW w:w="689" w:type="dxa"/>
            <w:tcBorders>
              <w:top w:val="nil"/>
              <w:left w:val="nil"/>
              <w:bottom w:val="single" w:sz="8" w:space="0" w:color="auto"/>
              <w:right w:val="single" w:sz="8" w:space="0" w:color="auto"/>
            </w:tcBorders>
            <w:shd w:val="clear" w:color="000000" w:fill="D9D9D9"/>
            <w:noWrap/>
            <w:vAlign w:val="center"/>
            <w:hideMark/>
          </w:tcPr>
          <w:p w14:paraId="2582B99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0.081%</w:t>
            </w:r>
          </w:p>
        </w:tc>
        <w:tc>
          <w:tcPr>
            <w:tcW w:w="688" w:type="dxa"/>
            <w:tcBorders>
              <w:top w:val="nil"/>
              <w:left w:val="nil"/>
              <w:bottom w:val="single" w:sz="8" w:space="0" w:color="auto"/>
              <w:right w:val="single" w:sz="8" w:space="0" w:color="auto"/>
            </w:tcBorders>
            <w:shd w:val="clear" w:color="000000" w:fill="D9D9D9"/>
            <w:noWrap/>
            <w:vAlign w:val="center"/>
            <w:hideMark/>
          </w:tcPr>
          <w:p w14:paraId="231728C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0.187%</w:t>
            </w:r>
          </w:p>
        </w:tc>
        <w:tc>
          <w:tcPr>
            <w:tcW w:w="693" w:type="dxa"/>
            <w:tcBorders>
              <w:top w:val="nil"/>
              <w:left w:val="nil"/>
              <w:bottom w:val="single" w:sz="8" w:space="0" w:color="auto"/>
              <w:right w:val="single" w:sz="8" w:space="0" w:color="auto"/>
            </w:tcBorders>
            <w:shd w:val="clear" w:color="000000" w:fill="D9D9D9"/>
            <w:noWrap/>
            <w:vAlign w:val="center"/>
            <w:hideMark/>
          </w:tcPr>
          <w:p w14:paraId="4A84405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0.146%</w:t>
            </w:r>
          </w:p>
        </w:tc>
      </w:tr>
      <w:tr w:rsidR="00991FBD" w:rsidRPr="004D7C97" w14:paraId="52E09C8F"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85201BF"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CH4 (MMT)</w:t>
            </w:r>
          </w:p>
        </w:tc>
        <w:tc>
          <w:tcPr>
            <w:tcW w:w="612" w:type="dxa"/>
            <w:tcBorders>
              <w:top w:val="nil"/>
              <w:left w:val="nil"/>
              <w:bottom w:val="single" w:sz="8" w:space="0" w:color="auto"/>
              <w:right w:val="single" w:sz="8" w:space="0" w:color="auto"/>
            </w:tcBorders>
            <w:shd w:val="clear" w:color="auto" w:fill="auto"/>
            <w:noWrap/>
            <w:vAlign w:val="center"/>
            <w:hideMark/>
          </w:tcPr>
          <w:p w14:paraId="3D19E15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0.222</w:t>
            </w:r>
          </w:p>
        </w:tc>
        <w:tc>
          <w:tcPr>
            <w:tcW w:w="687" w:type="dxa"/>
            <w:tcBorders>
              <w:top w:val="nil"/>
              <w:left w:val="nil"/>
              <w:bottom w:val="single" w:sz="8" w:space="0" w:color="auto"/>
              <w:right w:val="single" w:sz="8" w:space="0" w:color="auto"/>
            </w:tcBorders>
            <w:shd w:val="clear" w:color="auto" w:fill="auto"/>
            <w:noWrap/>
            <w:vAlign w:val="center"/>
            <w:hideMark/>
          </w:tcPr>
          <w:p w14:paraId="24E5AD9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0.310</w:t>
            </w:r>
          </w:p>
        </w:tc>
        <w:tc>
          <w:tcPr>
            <w:tcW w:w="768" w:type="dxa"/>
            <w:tcBorders>
              <w:top w:val="nil"/>
              <w:left w:val="nil"/>
              <w:bottom w:val="single" w:sz="8" w:space="0" w:color="auto"/>
              <w:right w:val="single" w:sz="8" w:space="0" w:color="auto"/>
            </w:tcBorders>
            <w:shd w:val="clear" w:color="auto" w:fill="auto"/>
            <w:noWrap/>
            <w:vAlign w:val="center"/>
            <w:hideMark/>
          </w:tcPr>
          <w:p w14:paraId="1A41CA3C"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0.532</w:t>
            </w:r>
          </w:p>
        </w:tc>
        <w:tc>
          <w:tcPr>
            <w:tcW w:w="608" w:type="dxa"/>
            <w:tcBorders>
              <w:top w:val="nil"/>
              <w:left w:val="nil"/>
              <w:bottom w:val="single" w:sz="8" w:space="0" w:color="auto"/>
              <w:right w:val="single" w:sz="8" w:space="0" w:color="auto"/>
            </w:tcBorders>
            <w:shd w:val="clear" w:color="000000" w:fill="D9D9D9"/>
            <w:noWrap/>
            <w:vAlign w:val="center"/>
            <w:hideMark/>
          </w:tcPr>
          <w:p w14:paraId="68F818BD"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0.088</w:t>
            </w:r>
          </w:p>
        </w:tc>
        <w:tc>
          <w:tcPr>
            <w:tcW w:w="652" w:type="dxa"/>
            <w:tcBorders>
              <w:top w:val="nil"/>
              <w:left w:val="nil"/>
              <w:bottom w:val="single" w:sz="8" w:space="0" w:color="auto"/>
              <w:right w:val="single" w:sz="8" w:space="0" w:color="auto"/>
            </w:tcBorders>
            <w:shd w:val="clear" w:color="000000" w:fill="D9D9D9"/>
            <w:noWrap/>
            <w:vAlign w:val="center"/>
            <w:hideMark/>
          </w:tcPr>
          <w:p w14:paraId="10DA0CAA"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0.161</w:t>
            </w:r>
          </w:p>
        </w:tc>
        <w:tc>
          <w:tcPr>
            <w:tcW w:w="725" w:type="dxa"/>
            <w:tcBorders>
              <w:top w:val="nil"/>
              <w:left w:val="nil"/>
              <w:bottom w:val="single" w:sz="8" w:space="0" w:color="auto"/>
              <w:right w:val="single" w:sz="8" w:space="0" w:color="auto"/>
            </w:tcBorders>
            <w:shd w:val="clear" w:color="000000" w:fill="D9D9D9"/>
            <w:noWrap/>
            <w:vAlign w:val="center"/>
            <w:hideMark/>
          </w:tcPr>
          <w:p w14:paraId="18248ED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0.249</w:t>
            </w:r>
          </w:p>
        </w:tc>
        <w:tc>
          <w:tcPr>
            <w:tcW w:w="688" w:type="dxa"/>
            <w:tcBorders>
              <w:top w:val="nil"/>
              <w:left w:val="nil"/>
              <w:bottom w:val="single" w:sz="8" w:space="0" w:color="auto"/>
              <w:right w:val="single" w:sz="8" w:space="0" w:color="auto"/>
            </w:tcBorders>
            <w:shd w:val="clear" w:color="auto" w:fill="auto"/>
            <w:noWrap/>
            <w:vAlign w:val="center"/>
            <w:hideMark/>
          </w:tcPr>
          <w:p w14:paraId="4D892AC5"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0.033</w:t>
            </w:r>
          </w:p>
        </w:tc>
        <w:tc>
          <w:tcPr>
            <w:tcW w:w="689" w:type="dxa"/>
            <w:tcBorders>
              <w:top w:val="nil"/>
              <w:left w:val="nil"/>
              <w:bottom w:val="single" w:sz="8" w:space="0" w:color="auto"/>
              <w:right w:val="single" w:sz="8" w:space="0" w:color="auto"/>
            </w:tcBorders>
            <w:shd w:val="clear" w:color="auto" w:fill="auto"/>
            <w:noWrap/>
            <w:vAlign w:val="center"/>
            <w:hideMark/>
          </w:tcPr>
          <w:p w14:paraId="223A9EC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0.076</w:t>
            </w:r>
          </w:p>
        </w:tc>
        <w:tc>
          <w:tcPr>
            <w:tcW w:w="693" w:type="dxa"/>
            <w:tcBorders>
              <w:top w:val="nil"/>
              <w:left w:val="nil"/>
              <w:bottom w:val="single" w:sz="8" w:space="0" w:color="auto"/>
              <w:right w:val="single" w:sz="8" w:space="0" w:color="auto"/>
            </w:tcBorders>
            <w:shd w:val="clear" w:color="auto" w:fill="auto"/>
            <w:noWrap/>
            <w:vAlign w:val="center"/>
            <w:hideMark/>
          </w:tcPr>
          <w:p w14:paraId="3DEA48F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0.109</w:t>
            </w:r>
          </w:p>
        </w:tc>
        <w:tc>
          <w:tcPr>
            <w:tcW w:w="689" w:type="dxa"/>
            <w:tcBorders>
              <w:top w:val="nil"/>
              <w:left w:val="nil"/>
              <w:bottom w:val="single" w:sz="8" w:space="0" w:color="auto"/>
              <w:right w:val="single" w:sz="8" w:space="0" w:color="auto"/>
            </w:tcBorders>
            <w:shd w:val="clear" w:color="000000" w:fill="D9D9D9"/>
            <w:noWrap/>
            <w:vAlign w:val="center"/>
            <w:hideMark/>
          </w:tcPr>
          <w:p w14:paraId="5FFE955B"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0.008</w:t>
            </w:r>
          </w:p>
        </w:tc>
        <w:tc>
          <w:tcPr>
            <w:tcW w:w="688" w:type="dxa"/>
            <w:tcBorders>
              <w:top w:val="nil"/>
              <w:left w:val="nil"/>
              <w:bottom w:val="single" w:sz="8" w:space="0" w:color="auto"/>
              <w:right w:val="single" w:sz="8" w:space="0" w:color="auto"/>
            </w:tcBorders>
            <w:shd w:val="clear" w:color="000000" w:fill="D9D9D9"/>
            <w:noWrap/>
            <w:vAlign w:val="center"/>
            <w:hideMark/>
          </w:tcPr>
          <w:p w14:paraId="44B4AB89"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0.029</w:t>
            </w:r>
          </w:p>
        </w:tc>
        <w:tc>
          <w:tcPr>
            <w:tcW w:w="693" w:type="dxa"/>
            <w:tcBorders>
              <w:top w:val="nil"/>
              <w:left w:val="nil"/>
              <w:bottom w:val="single" w:sz="8" w:space="0" w:color="auto"/>
              <w:right w:val="single" w:sz="8" w:space="0" w:color="auto"/>
            </w:tcBorders>
            <w:shd w:val="clear" w:color="000000" w:fill="D9D9D9"/>
            <w:noWrap/>
            <w:vAlign w:val="center"/>
            <w:hideMark/>
          </w:tcPr>
          <w:p w14:paraId="62257AB0"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0.037</w:t>
            </w:r>
          </w:p>
        </w:tc>
      </w:tr>
      <w:tr w:rsidR="00991FBD" w:rsidRPr="004D7C97" w14:paraId="1D0A495F" w14:textId="77777777" w:rsidTr="00991FBD">
        <w:trPr>
          <w:trHeight w:val="144"/>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DE30600" w14:textId="77777777" w:rsidR="00991FBD" w:rsidRPr="004D7C97" w:rsidRDefault="00991FBD" w:rsidP="00991FBD">
            <w:pPr>
              <w:keepNext/>
              <w:spacing w:line="360" w:lineRule="auto"/>
              <w:contextualSpacing w:val="0"/>
              <w:rPr>
                <w:rFonts w:eastAsia="Times New Roman" w:cs="Times New Roman"/>
                <w:color w:val="000000"/>
                <w:sz w:val="15"/>
                <w:szCs w:val="15"/>
              </w:rPr>
            </w:pPr>
            <w:r w:rsidRPr="004D7C97">
              <w:rPr>
                <w:rFonts w:eastAsia="Times New Roman" w:cs="Times New Roman"/>
                <w:color w:val="000000"/>
                <w:sz w:val="15"/>
                <w:szCs w:val="15"/>
              </w:rPr>
              <w:t>Fuel (MMT)</w:t>
            </w:r>
          </w:p>
        </w:tc>
        <w:tc>
          <w:tcPr>
            <w:tcW w:w="612" w:type="dxa"/>
            <w:tcBorders>
              <w:top w:val="nil"/>
              <w:left w:val="nil"/>
              <w:bottom w:val="single" w:sz="8" w:space="0" w:color="auto"/>
              <w:right w:val="single" w:sz="8" w:space="0" w:color="auto"/>
            </w:tcBorders>
            <w:shd w:val="clear" w:color="auto" w:fill="auto"/>
            <w:noWrap/>
            <w:vAlign w:val="center"/>
            <w:hideMark/>
          </w:tcPr>
          <w:p w14:paraId="5969DEA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18.840</w:t>
            </w:r>
          </w:p>
        </w:tc>
        <w:tc>
          <w:tcPr>
            <w:tcW w:w="687" w:type="dxa"/>
            <w:tcBorders>
              <w:top w:val="nil"/>
              <w:left w:val="nil"/>
              <w:bottom w:val="single" w:sz="8" w:space="0" w:color="auto"/>
              <w:right w:val="single" w:sz="8" w:space="0" w:color="auto"/>
            </w:tcBorders>
            <w:shd w:val="clear" w:color="auto" w:fill="auto"/>
            <w:noWrap/>
            <w:vAlign w:val="center"/>
            <w:hideMark/>
          </w:tcPr>
          <w:p w14:paraId="4D8E9BE8"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21.452</w:t>
            </w:r>
          </w:p>
        </w:tc>
        <w:tc>
          <w:tcPr>
            <w:tcW w:w="768" w:type="dxa"/>
            <w:tcBorders>
              <w:top w:val="nil"/>
              <w:left w:val="nil"/>
              <w:bottom w:val="single" w:sz="8" w:space="0" w:color="auto"/>
              <w:right w:val="single" w:sz="8" w:space="0" w:color="auto"/>
            </w:tcBorders>
            <w:shd w:val="clear" w:color="auto" w:fill="auto"/>
            <w:noWrap/>
            <w:vAlign w:val="center"/>
            <w:hideMark/>
          </w:tcPr>
          <w:p w14:paraId="72FFEFD1"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40.292</w:t>
            </w:r>
          </w:p>
        </w:tc>
        <w:tc>
          <w:tcPr>
            <w:tcW w:w="608" w:type="dxa"/>
            <w:tcBorders>
              <w:top w:val="nil"/>
              <w:left w:val="nil"/>
              <w:bottom w:val="single" w:sz="8" w:space="0" w:color="auto"/>
              <w:right w:val="single" w:sz="8" w:space="0" w:color="auto"/>
            </w:tcBorders>
            <w:shd w:val="clear" w:color="000000" w:fill="D9D9D9"/>
            <w:noWrap/>
            <w:vAlign w:val="center"/>
            <w:hideMark/>
          </w:tcPr>
          <w:p w14:paraId="5FA00B47"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17.127</w:t>
            </w:r>
          </w:p>
        </w:tc>
        <w:tc>
          <w:tcPr>
            <w:tcW w:w="652" w:type="dxa"/>
            <w:tcBorders>
              <w:top w:val="nil"/>
              <w:left w:val="nil"/>
              <w:bottom w:val="single" w:sz="8" w:space="0" w:color="auto"/>
              <w:right w:val="single" w:sz="8" w:space="0" w:color="auto"/>
            </w:tcBorders>
            <w:shd w:val="clear" w:color="000000" w:fill="D9D9D9"/>
            <w:noWrap/>
            <w:vAlign w:val="center"/>
            <w:hideMark/>
          </w:tcPr>
          <w:p w14:paraId="19DD816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20.321</w:t>
            </w:r>
          </w:p>
        </w:tc>
        <w:tc>
          <w:tcPr>
            <w:tcW w:w="725" w:type="dxa"/>
            <w:tcBorders>
              <w:top w:val="nil"/>
              <w:left w:val="nil"/>
              <w:bottom w:val="single" w:sz="8" w:space="0" w:color="auto"/>
              <w:right w:val="single" w:sz="8" w:space="0" w:color="auto"/>
            </w:tcBorders>
            <w:shd w:val="clear" w:color="000000" w:fill="D9D9D9"/>
            <w:noWrap/>
            <w:vAlign w:val="center"/>
            <w:hideMark/>
          </w:tcPr>
          <w:p w14:paraId="61BB1C3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37.448</w:t>
            </w:r>
          </w:p>
        </w:tc>
        <w:tc>
          <w:tcPr>
            <w:tcW w:w="688" w:type="dxa"/>
            <w:tcBorders>
              <w:top w:val="nil"/>
              <w:left w:val="nil"/>
              <w:bottom w:val="single" w:sz="8" w:space="0" w:color="auto"/>
              <w:right w:val="single" w:sz="8" w:space="0" w:color="auto"/>
            </w:tcBorders>
            <w:shd w:val="clear" w:color="auto" w:fill="auto"/>
            <w:noWrap/>
            <w:vAlign w:val="center"/>
            <w:hideMark/>
          </w:tcPr>
          <w:p w14:paraId="62377B12"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14.386</w:t>
            </w:r>
          </w:p>
        </w:tc>
        <w:tc>
          <w:tcPr>
            <w:tcW w:w="689" w:type="dxa"/>
            <w:tcBorders>
              <w:top w:val="nil"/>
              <w:left w:val="nil"/>
              <w:bottom w:val="single" w:sz="8" w:space="0" w:color="auto"/>
              <w:right w:val="single" w:sz="8" w:space="0" w:color="auto"/>
            </w:tcBorders>
            <w:shd w:val="clear" w:color="auto" w:fill="auto"/>
            <w:noWrap/>
            <w:vAlign w:val="center"/>
            <w:hideMark/>
          </w:tcPr>
          <w:p w14:paraId="057947BF"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18.544</w:t>
            </w:r>
          </w:p>
        </w:tc>
        <w:tc>
          <w:tcPr>
            <w:tcW w:w="693" w:type="dxa"/>
            <w:tcBorders>
              <w:top w:val="nil"/>
              <w:left w:val="nil"/>
              <w:bottom w:val="single" w:sz="8" w:space="0" w:color="auto"/>
              <w:right w:val="single" w:sz="8" w:space="0" w:color="auto"/>
            </w:tcBorders>
            <w:shd w:val="clear" w:color="auto" w:fill="auto"/>
            <w:noWrap/>
            <w:vAlign w:val="center"/>
            <w:hideMark/>
          </w:tcPr>
          <w:p w14:paraId="18C2149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32.931</w:t>
            </w:r>
          </w:p>
        </w:tc>
        <w:tc>
          <w:tcPr>
            <w:tcW w:w="689" w:type="dxa"/>
            <w:tcBorders>
              <w:top w:val="nil"/>
              <w:left w:val="nil"/>
              <w:bottom w:val="single" w:sz="8" w:space="0" w:color="auto"/>
              <w:right w:val="single" w:sz="8" w:space="0" w:color="auto"/>
            </w:tcBorders>
            <w:shd w:val="clear" w:color="000000" w:fill="D9D9D9"/>
            <w:noWrap/>
            <w:vAlign w:val="center"/>
            <w:hideMark/>
          </w:tcPr>
          <w:p w14:paraId="689C08FE"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9.591</w:t>
            </w:r>
          </w:p>
        </w:tc>
        <w:tc>
          <w:tcPr>
            <w:tcW w:w="688" w:type="dxa"/>
            <w:tcBorders>
              <w:top w:val="nil"/>
              <w:left w:val="nil"/>
              <w:bottom w:val="single" w:sz="8" w:space="0" w:color="auto"/>
              <w:right w:val="single" w:sz="8" w:space="0" w:color="auto"/>
            </w:tcBorders>
            <w:shd w:val="clear" w:color="000000" w:fill="D9D9D9"/>
            <w:noWrap/>
            <w:vAlign w:val="center"/>
            <w:hideMark/>
          </w:tcPr>
          <w:p w14:paraId="4511DDF3"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15.476</w:t>
            </w:r>
          </w:p>
        </w:tc>
        <w:tc>
          <w:tcPr>
            <w:tcW w:w="693" w:type="dxa"/>
            <w:tcBorders>
              <w:top w:val="nil"/>
              <w:left w:val="nil"/>
              <w:bottom w:val="single" w:sz="8" w:space="0" w:color="auto"/>
              <w:right w:val="single" w:sz="8" w:space="0" w:color="auto"/>
            </w:tcBorders>
            <w:shd w:val="clear" w:color="000000" w:fill="D9D9D9"/>
            <w:noWrap/>
            <w:vAlign w:val="center"/>
            <w:hideMark/>
          </w:tcPr>
          <w:p w14:paraId="597C9FC6" w14:textId="77777777" w:rsidR="00991FBD" w:rsidRPr="004D7C97" w:rsidRDefault="00991FBD" w:rsidP="00991FBD">
            <w:pPr>
              <w:keepNext/>
              <w:spacing w:line="360" w:lineRule="auto"/>
              <w:contextualSpacing w:val="0"/>
              <w:jc w:val="right"/>
              <w:rPr>
                <w:rFonts w:eastAsia="Times New Roman" w:cs="Times New Roman"/>
                <w:color w:val="000000"/>
                <w:sz w:val="15"/>
                <w:szCs w:val="15"/>
              </w:rPr>
            </w:pPr>
            <w:r w:rsidRPr="004D7C97">
              <w:rPr>
                <w:rFonts w:cs="Times New Roman"/>
                <w:color w:val="000000"/>
                <w:sz w:val="15"/>
                <w:szCs w:val="15"/>
              </w:rPr>
              <w:t>25.067</w:t>
            </w:r>
          </w:p>
        </w:tc>
      </w:tr>
    </w:tbl>
    <w:p w14:paraId="2EAD7E34" w14:textId="77777777" w:rsidR="00991FBD" w:rsidRPr="004D7C97" w:rsidRDefault="00991FBD" w:rsidP="00991FBD"/>
    <w:p w14:paraId="50CF6FAD" w14:textId="77777777" w:rsidR="00991FBD" w:rsidRPr="00991FBD" w:rsidRDefault="00991FBD" w:rsidP="00991FBD">
      <w:pPr>
        <w:pStyle w:val="TAMainText"/>
        <w:rPr>
          <w:rStyle w:val="Strong"/>
          <w:b w:val="0"/>
          <w:bCs w:val="0"/>
        </w:rPr>
      </w:pPr>
      <w:r w:rsidRPr="007D2B2C">
        <w:rPr>
          <w:i/>
        </w:rPr>
        <w:lastRenderedPageBreak/>
        <w:t>Separate Consideration of Retrofit Technology.</w:t>
      </w:r>
      <w:r w:rsidRPr="007D2B2C">
        <w:t xml:space="preserve"> Fuel-specific tailpipe methane emissions from three retrofit vehicles (two manufacturers) over individual tests (chassis and on-road) ranged from 3% to 47%. Fuel substitution averages over </w:t>
      </w:r>
      <w:proofErr w:type="spellStart"/>
      <w:r w:rsidRPr="007D2B2C">
        <w:t>microtrips</w:t>
      </w:r>
      <w:proofErr w:type="spellEnd"/>
      <w:r w:rsidRPr="007D2B2C">
        <w:t xml:space="preserve"> ranged from 4% to 34%.</w:t>
      </w:r>
      <w:r w:rsidRPr="00991FBD">
        <w:rPr>
          <w:rStyle w:val="Strong"/>
          <w:b w:val="0"/>
          <w:bCs w:val="0"/>
        </w:rPr>
        <w:t xml:space="preserve"> Average fuel specific crankcase methane emissions from the retrofit vehicles were 1%. These emissions values are high in comparison to SI and HPDI engines. </w:t>
      </w:r>
    </w:p>
    <w:p w14:paraId="40FC1112" w14:textId="77777777" w:rsidR="00991FBD" w:rsidRPr="00991FBD" w:rsidRDefault="00991FBD" w:rsidP="00991FBD">
      <w:pPr>
        <w:pStyle w:val="TAMainText"/>
      </w:pPr>
      <w:r w:rsidRPr="00991FBD">
        <w:rPr>
          <w:rStyle w:val="Strong"/>
          <w:b w:val="0"/>
          <w:bCs w:val="0"/>
        </w:rPr>
        <w:t>Estimation of future retrofit emissions levels is difficult. First, a range of years of retrofit would be in use in 2035. The retrofit regulations may vary by year. Second, each of those years of retrofit will be populated by a range of original model years, potentially encompassing a range of original certification levels for carbon dioxide, methane, and air pollutants. Third, the retrofit emissions levels may also vary if the retrofits are conducted at separate levels of engine useful life. The number of retrofit vehicles in service today is small: they were not included in either the stasis or 2035 scenarios.</w:t>
      </w:r>
    </w:p>
    <w:p w14:paraId="2127B57C" w14:textId="77777777" w:rsidR="00991FBD" w:rsidRPr="00327A93" w:rsidRDefault="00991FBD" w:rsidP="00991FBD">
      <w:pPr>
        <w:pStyle w:val="TAMainText"/>
      </w:pPr>
      <w:r w:rsidRPr="00327A93">
        <w:t>ACKNOWLEDGMENTS</w:t>
      </w:r>
    </w:p>
    <w:p w14:paraId="0B6A16A3" w14:textId="77777777" w:rsidR="00991FBD" w:rsidRPr="007D2B2C" w:rsidRDefault="00991FBD" w:rsidP="00991FBD">
      <w:pPr>
        <w:pStyle w:val="TAMainText"/>
      </w:pPr>
      <w:r w:rsidRPr="007D2B2C">
        <w:t xml:space="preserve">Support was provided by the Environmental Defense Fund, Cummins, Cummins Westport, Royal Dutch Shell, the American Gas Association, Chart Industries, Clean Energy, </w:t>
      </w:r>
      <w:proofErr w:type="gramStart"/>
      <w:r w:rsidRPr="007D2B2C">
        <w:t>the</w:t>
      </w:r>
      <w:proofErr w:type="gramEnd"/>
      <w:r w:rsidRPr="007D2B2C">
        <w:t xml:space="preserve"> International Council on Clean Transportation, PepsiCo, Volvo Group, Waste Management, and Westport Innovations. </w:t>
      </w:r>
      <w:r w:rsidRPr="007D2B2C">
        <w:rPr>
          <w:color w:val="000000"/>
        </w:rPr>
        <w:t xml:space="preserve">Funding for EDF’s methane research series, including the West Virginia University study, is provided for by Fiona and Stan </w:t>
      </w:r>
      <w:proofErr w:type="spellStart"/>
      <w:r w:rsidRPr="007D2B2C">
        <w:rPr>
          <w:color w:val="000000"/>
        </w:rPr>
        <w:t>Druckenmiller</w:t>
      </w:r>
      <w:proofErr w:type="spellEnd"/>
      <w:r w:rsidRPr="007D2B2C">
        <w:rPr>
          <w:color w:val="000000"/>
        </w:rPr>
        <w:t xml:space="preserve">, </w:t>
      </w:r>
      <w:proofErr w:type="spellStart"/>
      <w:r w:rsidRPr="007D2B2C">
        <w:rPr>
          <w:color w:val="000000"/>
        </w:rPr>
        <w:t>Heising</w:t>
      </w:r>
      <w:proofErr w:type="spellEnd"/>
      <w:r w:rsidRPr="007D2B2C">
        <w:rPr>
          <w:color w:val="000000"/>
        </w:rPr>
        <w:t xml:space="preserve">-Simons Foundation, Bill and Susan </w:t>
      </w:r>
      <w:proofErr w:type="spellStart"/>
      <w:r w:rsidRPr="007D2B2C">
        <w:rPr>
          <w:color w:val="000000"/>
        </w:rPr>
        <w:t>Oberndorf</w:t>
      </w:r>
      <w:proofErr w:type="spellEnd"/>
      <w:r w:rsidRPr="007D2B2C">
        <w:rPr>
          <w:color w:val="000000"/>
        </w:rPr>
        <w:t xml:space="preserve">, Betsy and Sam Reeves, Robertson Foundation, Alfred P. Sloan Foundation, </w:t>
      </w:r>
      <w:proofErr w:type="spellStart"/>
      <w:r w:rsidRPr="007D2B2C">
        <w:rPr>
          <w:color w:val="000000"/>
        </w:rPr>
        <w:t>TomKat</w:t>
      </w:r>
      <w:proofErr w:type="spellEnd"/>
      <w:r w:rsidRPr="007D2B2C">
        <w:rPr>
          <w:color w:val="000000"/>
        </w:rPr>
        <w:t xml:space="preserve"> Charitable Trust, and the Walton Family Foundation. Support was also provided by West Virginia University’s George Berry Chair endowment. The authors also acknowledge the support provided by the WVU Transportable Chassis Testing Laboratory staff personnel including </w:t>
      </w:r>
      <w:r>
        <w:rPr>
          <w:color w:val="000000"/>
        </w:rPr>
        <w:t xml:space="preserve">Drs. </w:t>
      </w:r>
      <w:r w:rsidRPr="007D2B2C">
        <w:rPr>
          <w:color w:val="000000"/>
        </w:rPr>
        <w:t>Arvind Thiruvengadam and Marc Besch.</w:t>
      </w:r>
    </w:p>
    <w:p w14:paraId="7FF334B7" w14:textId="77777777" w:rsidR="00991FBD" w:rsidRPr="00325FB0" w:rsidRDefault="00991FBD" w:rsidP="00991FBD">
      <w:pPr>
        <w:pStyle w:val="TFReferencesSection"/>
      </w:pPr>
      <w:bookmarkStart w:id="11" w:name="_Ref400429886"/>
      <w:r>
        <w:lastRenderedPageBreak/>
        <w:t>REFERENCES</w:t>
      </w:r>
    </w:p>
    <w:p w14:paraId="303A57F4" w14:textId="687C85A0" w:rsidR="00991FBD" w:rsidRDefault="00991FBD" w:rsidP="00991FBD">
      <w:pPr>
        <w:pStyle w:val="TFReferencesSection"/>
      </w:pPr>
      <w:r>
        <w:t xml:space="preserve">1. </w:t>
      </w:r>
      <w:proofErr w:type="spellStart"/>
      <w:r w:rsidRPr="007D2B2C">
        <w:t>Bennick</w:t>
      </w:r>
      <w:proofErr w:type="spellEnd"/>
      <w:r w:rsidRPr="007D2B2C">
        <w:t xml:space="preserve"> C</w:t>
      </w:r>
      <w:r>
        <w:t>.</w:t>
      </w:r>
      <w:r w:rsidRPr="007D2B2C">
        <w:t xml:space="preserve"> Natural gas charges into the future. </w:t>
      </w:r>
      <w:r w:rsidRPr="00D60FCB">
        <w:rPr>
          <w:i/>
        </w:rPr>
        <w:t>OEM Off-Highway</w:t>
      </w:r>
      <w:r>
        <w:rPr>
          <w:i/>
        </w:rPr>
        <w:t>,</w:t>
      </w:r>
      <w:r w:rsidRPr="007D2B2C">
        <w:t xml:space="preserve"> Jan-Feb 2013 </w:t>
      </w:r>
      <w:hyperlink r:id="rId11" w:history="1">
        <w:r w:rsidRPr="007D2B2C">
          <w:rPr>
            <w:rStyle w:val="Hyperlink"/>
            <w:rFonts w:cs="Times New Roman"/>
            <w:szCs w:val="24"/>
          </w:rPr>
          <w:t>http://www.oemoffhighway.com/article/10855398/natural-gas-charges-into-the-future</w:t>
        </w:r>
      </w:hyperlink>
      <w:r w:rsidRPr="007D2B2C">
        <w:t>.</w:t>
      </w:r>
    </w:p>
    <w:p w14:paraId="494CEEB4" w14:textId="1725A5FF" w:rsidR="00991FBD" w:rsidRDefault="00991FBD" w:rsidP="00991FBD">
      <w:pPr>
        <w:pStyle w:val="TFReferencesSection"/>
      </w:pPr>
      <w:r>
        <w:t xml:space="preserve">2. </w:t>
      </w:r>
      <w:r w:rsidRPr="007D2B2C">
        <w:t xml:space="preserve">United State Energy Information Administration, Independent Statistics and Analysis (Accessed July, 2014), U.S. Natural Gas Gross Withdrawals and Production, </w:t>
      </w:r>
      <w:hyperlink r:id="rId12" w:history="1">
        <w:r w:rsidRPr="007D2B2C">
          <w:rPr>
            <w:rStyle w:val="Hyperlink"/>
            <w:rFonts w:cs="Times New Roman"/>
            <w:szCs w:val="24"/>
          </w:rPr>
          <w:t>http://www.eia.gov/naturalgas/</w:t>
        </w:r>
      </w:hyperlink>
      <w:r w:rsidRPr="007D2B2C">
        <w:t>.</w:t>
      </w:r>
    </w:p>
    <w:p w14:paraId="276E38AC" w14:textId="1A5DF364" w:rsidR="00991FBD" w:rsidRDefault="00991FBD" w:rsidP="00991FBD">
      <w:pPr>
        <w:pStyle w:val="TFReferencesSection"/>
      </w:pPr>
      <w:r>
        <w:t xml:space="preserve">3. </w:t>
      </w:r>
      <w:r w:rsidRPr="007D2B2C">
        <w:t>Brandt, A</w:t>
      </w:r>
      <w:r>
        <w:t>.</w:t>
      </w:r>
      <w:r w:rsidRPr="007D2B2C">
        <w:t xml:space="preserve"> R</w:t>
      </w:r>
      <w:r>
        <w:t>.</w:t>
      </w:r>
      <w:r w:rsidRPr="007D2B2C">
        <w:t>, Heath G</w:t>
      </w:r>
      <w:r>
        <w:t>.</w:t>
      </w:r>
      <w:r w:rsidRPr="007D2B2C">
        <w:t xml:space="preserve"> A</w:t>
      </w:r>
      <w:r>
        <w:t>.</w:t>
      </w:r>
      <w:r w:rsidRPr="007D2B2C">
        <w:t xml:space="preserve">, </w:t>
      </w:r>
      <w:proofErr w:type="spellStart"/>
      <w:r w:rsidRPr="007D2B2C">
        <w:t>Kort</w:t>
      </w:r>
      <w:proofErr w:type="spellEnd"/>
      <w:r w:rsidRPr="007D2B2C">
        <w:t xml:space="preserve"> E</w:t>
      </w:r>
      <w:r>
        <w:t>.</w:t>
      </w:r>
      <w:r w:rsidRPr="007D2B2C">
        <w:t xml:space="preserve"> A</w:t>
      </w:r>
      <w:r>
        <w:t>.</w:t>
      </w:r>
      <w:r w:rsidRPr="007D2B2C">
        <w:t>, O’Sullivan F</w:t>
      </w:r>
      <w:r>
        <w:t>.</w:t>
      </w:r>
      <w:r w:rsidRPr="007D2B2C">
        <w:t xml:space="preserve">, </w:t>
      </w:r>
      <w:proofErr w:type="spellStart"/>
      <w:r w:rsidRPr="007D2B2C">
        <w:t>Pétron</w:t>
      </w:r>
      <w:proofErr w:type="spellEnd"/>
      <w:r w:rsidRPr="007D2B2C">
        <w:t xml:space="preserve"> G</w:t>
      </w:r>
      <w:r>
        <w:t>.</w:t>
      </w:r>
      <w:r w:rsidRPr="007D2B2C">
        <w:t xml:space="preserve">, </w:t>
      </w:r>
      <w:proofErr w:type="spellStart"/>
      <w:r w:rsidRPr="007D2B2C">
        <w:t>Jordaan</w:t>
      </w:r>
      <w:proofErr w:type="spellEnd"/>
      <w:r w:rsidRPr="007D2B2C">
        <w:t xml:space="preserve"> S</w:t>
      </w:r>
      <w:r>
        <w:t>.</w:t>
      </w:r>
      <w:r w:rsidRPr="007D2B2C">
        <w:t xml:space="preserve"> M</w:t>
      </w:r>
      <w:r>
        <w:t>.</w:t>
      </w:r>
      <w:r w:rsidRPr="007D2B2C">
        <w:t>, Tans P</w:t>
      </w:r>
      <w:r>
        <w:t>.</w:t>
      </w:r>
      <w:r w:rsidRPr="007D2B2C">
        <w:t>, Wilcox J</w:t>
      </w:r>
      <w:r>
        <w:t>.</w:t>
      </w:r>
      <w:r w:rsidRPr="007D2B2C">
        <w:t xml:space="preserve">, </w:t>
      </w:r>
      <w:proofErr w:type="spellStart"/>
      <w:r w:rsidRPr="007D2B2C">
        <w:t>Gopstein</w:t>
      </w:r>
      <w:proofErr w:type="spellEnd"/>
      <w:r w:rsidRPr="007D2B2C">
        <w:t xml:space="preserve"> A</w:t>
      </w:r>
      <w:r>
        <w:t>.</w:t>
      </w:r>
      <w:r w:rsidRPr="007D2B2C">
        <w:t xml:space="preserve"> M</w:t>
      </w:r>
      <w:r>
        <w:t>.</w:t>
      </w:r>
      <w:r w:rsidRPr="007D2B2C">
        <w:t xml:space="preserve">, </w:t>
      </w:r>
      <w:proofErr w:type="spellStart"/>
      <w:r w:rsidRPr="007D2B2C">
        <w:t>Arent</w:t>
      </w:r>
      <w:proofErr w:type="spellEnd"/>
      <w:r w:rsidRPr="007D2B2C">
        <w:t xml:space="preserve"> D</w:t>
      </w:r>
      <w:r>
        <w:t>.</w:t>
      </w:r>
      <w:r w:rsidRPr="007D2B2C">
        <w:t xml:space="preserve">, </w:t>
      </w:r>
      <w:proofErr w:type="spellStart"/>
      <w:r w:rsidRPr="007D2B2C">
        <w:t>Wofsy</w:t>
      </w:r>
      <w:proofErr w:type="spellEnd"/>
      <w:r w:rsidRPr="007D2B2C">
        <w:t xml:space="preserve"> S</w:t>
      </w:r>
      <w:r>
        <w:t>.</w:t>
      </w:r>
      <w:r w:rsidRPr="007D2B2C">
        <w:t>, Brown N</w:t>
      </w:r>
      <w:r>
        <w:t>.</w:t>
      </w:r>
      <w:r w:rsidRPr="007D2B2C">
        <w:t xml:space="preserve"> J</w:t>
      </w:r>
      <w:r>
        <w:t>.</w:t>
      </w:r>
      <w:r w:rsidRPr="007D2B2C">
        <w:t>, Bradley R</w:t>
      </w:r>
      <w:r>
        <w:t>.</w:t>
      </w:r>
      <w:r w:rsidRPr="007D2B2C">
        <w:t xml:space="preserve">, </w:t>
      </w:r>
      <w:proofErr w:type="spellStart"/>
      <w:r w:rsidRPr="007D2B2C">
        <w:t>Stucky</w:t>
      </w:r>
      <w:proofErr w:type="spellEnd"/>
      <w:r w:rsidRPr="007D2B2C">
        <w:t>, G</w:t>
      </w:r>
      <w:r>
        <w:t>.</w:t>
      </w:r>
      <w:r w:rsidRPr="007D2B2C">
        <w:t xml:space="preserve"> D</w:t>
      </w:r>
      <w:r>
        <w:t>.</w:t>
      </w:r>
      <w:r w:rsidRPr="007D2B2C">
        <w:t>, Eardley D</w:t>
      </w:r>
      <w:r>
        <w:t>.</w:t>
      </w:r>
      <w:r w:rsidRPr="007D2B2C">
        <w:t>, Harris R</w:t>
      </w:r>
      <w:r>
        <w:t>.</w:t>
      </w:r>
      <w:r w:rsidRPr="007D2B2C">
        <w:t xml:space="preserve"> Methane Leaks from North American Natural Gas Systems. </w:t>
      </w:r>
      <w:r w:rsidRPr="00D60FCB">
        <w:rPr>
          <w:i/>
        </w:rPr>
        <w:t>Science</w:t>
      </w:r>
      <w:r>
        <w:rPr>
          <w:i/>
        </w:rPr>
        <w:t>.</w:t>
      </w:r>
      <w:r w:rsidRPr="007D2B2C">
        <w:t xml:space="preserve"> </w:t>
      </w:r>
      <w:r w:rsidRPr="00D60FCB">
        <w:t>2014</w:t>
      </w:r>
      <w:r>
        <w:t xml:space="preserve">, </w:t>
      </w:r>
      <w:r w:rsidRPr="007D2B2C">
        <w:t>343(6172)</w:t>
      </w:r>
      <w:r>
        <w:t>,</w:t>
      </w:r>
      <w:r w:rsidRPr="007D2B2C">
        <w:t xml:space="preserve"> 733-735.</w:t>
      </w:r>
    </w:p>
    <w:p w14:paraId="4A80EAB0" w14:textId="214F0F4F" w:rsidR="00991FBD" w:rsidRPr="007D2B2C" w:rsidRDefault="00991FBD" w:rsidP="00991FBD">
      <w:pPr>
        <w:pStyle w:val="TFReferencesSection"/>
      </w:pPr>
      <w:r>
        <w:t xml:space="preserve">4. </w:t>
      </w:r>
      <w:r w:rsidRPr="007D2B2C">
        <w:t>Alvarez R</w:t>
      </w:r>
      <w:r>
        <w:t>.</w:t>
      </w:r>
      <w:r w:rsidRPr="007D2B2C">
        <w:t xml:space="preserve"> A</w:t>
      </w:r>
      <w:r>
        <w:t>.</w:t>
      </w:r>
      <w:r w:rsidRPr="007D2B2C">
        <w:t xml:space="preserve">, </w:t>
      </w:r>
      <w:proofErr w:type="spellStart"/>
      <w:r w:rsidRPr="007D2B2C">
        <w:t>Pacala</w:t>
      </w:r>
      <w:proofErr w:type="spellEnd"/>
      <w:r w:rsidRPr="007D2B2C">
        <w:t xml:space="preserve"> S</w:t>
      </w:r>
      <w:r>
        <w:t>.</w:t>
      </w:r>
      <w:r w:rsidRPr="007D2B2C">
        <w:t xml:space="preserve"> W</w:t>
      </w:r>
      <w:r>
        <w:t>.</w:t>
      </w:r>
      <w:r w:rsidRPr="007D2B2C">
        <w:t xml:space="preserve">, </w:t>
      </w:r>
      <w:proofErr w:type="spellStart"/>
      <w:r w:rsidRPr="007D2B2C">
        <w:t>Winebrake</w:t>
      </w:r>
      <w:proofErr w:type="spellEnd"/>
      <w:r w:rsidRPr="007D2B2C">
        <w:t xml:space="preserve"> J</w:t>
      </w:r>
      <w:r>
        <w:t>.</w:t>
      </w:r>
      <w:r w:rsidRPr="007D2B2C">
        <w:t xml:space="preserve"> J</w:t>
      </w:r>
      <w:r>
        <w:t>.</w:t>
      </w:r>
      <w:r w:rsidRPr="007D2B2C">
        <w:t xml:space="preserve">, </w:t>
      </w:r>
      <w:proofErr w:type="spellStart"/>
      <w:r w:rsidRPr="007D2B2C">
        <w:t>Chameides</w:t>
      </w:r>
      <w:proofErr w:type="spellEnd"/>
      <w:r w:rsidRPr="007D2B2C">
        <w:t xml:space="preserve"> W</w:t>
      </w:r>
      <w:r>
        <w:t>.</w:t>
      </w:r>
      <w:r w:rsidRPr="007D2B2C">
        <w:t xml:space="preserve"> L</w:t>
      </w:r>
      <w:r>
        <w:t>.</w:t>
      </w:r>
      <w:r w:rsidRPr="007D2B2C">
        <w:t>, Hamburg S</w:t>
      </w:r>
      <w:r>
        <w:t>.</w:t>
      </w:r>
      <w:r w:rsidRPr="007D2B2C">
        <w:t xml:space="preserve"> P</w:t>
      </w:r>
      <w:r>
        <w:t>.</w:t>
      </w:r>
      <w:r w:rsidRPr="007D2B2C">
        <w:t xml:space="preserve"> Greater focus needed on methane leakage from natural gas infrastructure. </w:t>
      </w:r>
      <w:r w:rsidRPr="00D60FCB">
        <w:rPr>
          <w:i/>
        </w:rPr>
        <w:t>Proc. Nat. Acad. Sci.</w:t>
      </w:r>
      <w:r>
        <w:t xml:space="preserve">, </w:t>
      </w:r>
      <w:r w:rsidRPr="00D60FCB">
        <w:t>2012</w:t>
      </w:r>
      <w:r>
        <w:t>,</w:t>
      </w:r>
      <w:r w:rsidRPr="007D2B2C">
        <w:t xml:space="preserve"> 109(17)</w:t>
      </w:r>
      <w:r>
        <w:t>,</w:t>
      </w:r>
      <w:r w:rsidRPr="007D2B2C">
        <w:t xml:space="preserve"> 6435-6440.</w:t>
      </w:r>
    </w:p>
    <w:p w14:paraId="4EB8315C" w14:textId="710B0437" w:rsidR="00991FBD" w:rsidRDefault="00991FBD" w:rsidP="00991FBD">
      <w:pPr>
        <w:pStyle w:val="TFReferencesSection"/>
      </w:pPr>
      <w:r>
        <w:t xml:space="preserve">5. </w:t>
      </w:r>
      <w:r w:rsidRPr="007D2B2C">
        <w:t>Allen D</w:t>
      </w:r>
      <w:r>
        <w:t>.</w:t>
      </w:r>
      <w:r w:rsidRPr="007D2B2C">
        <w:t xml:space="preserve"> T</w:t>
      </w:r>
      <w:r>
        <w:t>.</w:t>
      </w:r>
      <w:r w:rsidRPr="007D2B2C">
        <w:t>, Torres V</w:t>
      </w:r>
      <w:r>
        <w:t>.</w:t>
      </w:r>
      <w:r w:rsidRPr="007D2B2C">
        <w:t xml:space="preserve"> M</w:t>
      </w:r>
      <w:r>
        <w:t>.</w:t>
      </w:r>
      <w:r w:rsidRPr="007D2B2C">
        <w:t>, Thomas J</w:t>
      </w:r>
      <w:r>
        <w:t>.</w:t>
      </w:r>
      <w:r w:rsidRPr="007D2B2C">
        <w:t>, Sullivan D</w:t>
      </w:r>
      <w:r>
        <w:t>.</w:t>
      </w:r>
      <w:r w:rsidRPr="007D2B2C">
        <w:t xml:space="preserve"> W</w:t>
      </w:r>
      <w:r>
        <w:t>.</w:t>
      </w:r>
      <w:r w:rsidRPr="007D2B2C">
        <w:t>, Harrison M</w:t>
      </w:r>
      <w:r>
        <w:t>.</w:t>
      </w:r>
      <w:r w:rsidRPr="007D2B2C">
        <w:t xml:space="preserve">, </w:t>
      </w:r>
      <w:proofErr w:type="spellStart"/>
      <w:r w:rsidRPr="007D2B2C">
        <w:t>Hendler</w:t>
      </w:r>
      <w:proofErr w:type="spellEnd"/>
      <w:r w:rsidRPr="007D2B2C">
        <w:t xml:space="preserve"> A</w:t>
      </w:r>
      <w:r>
        <w:t>.</w:t>
      </w:r>
      <w:r w:rsidRPr="007D2B2C">
        <w:t>, Herndon, S</w:t>
      </w:r>
      <w:r>
        <w:t>.</w:t>
      </w:r>
      <w:r w:rsidRPr="007D2B2C">
        <w:t xml:space="preserve"> C</w:t>
      </w:r>
      <w:r>
        <w:t>.</w:t>
      </w:r>
      <w:r w:rsidRPr="007D2B2C">
        <w:t>, Kolb C</w:t>
      </w:r>
      <w:r>
        <w:t>.</w:t>
      </w:r>
      <w:r w:rsidRPr="007D2B2C">
        <w:t xml:space="preserve"> E</w:t>
      </w:r>
      <w:r>
        <w:t>.</w:t>
      </w:r>
      <w:r w:rsidRPr="007D2B2C">
        <w:t>, Fraser M</w:t>
      </w:r>
      <w:r>
        <w:t>.</w:t>
      </w:r>
      <w:r w:rsidRPr="007D2B2C">
        <w:t xml:space="preserve"> P</w:t>
      </w:r>
      <w:r>
        <w:t>.</w:t>
      </w:r>
      <w:r w:rsidRPr="007D2B2C">
        <w:t>, Hill A</w:t>
      </w:r>
      <w:r>
        <w:t>.</w:t>
      </w:r>
      <w:r w:rsidRPr="007D2B2C">
        <w:t xml:space="preserve"> D</w:t>
      </w:r>
      <w:r>
        <w:t>.</w:t>
      </w:r>
      <w:r w:rsidRPr="007D2B2C">
        <w:t>, Lamb B</w:t>
      </w:r>
      <w:r>
        <w:t>.</w:t>
      </w:r>
      <w:r w:rsidRPr="007D2B2C">
        <w:t xml:space="preserve"> K</w:t>
      </w:r>
      <w:r>
        <w:t>.</w:t>
      </w:r>
      <w:r w:rsidRPr="007D2B2C">
        <w:t xml:space="preserve">, </w:t>
      </w:r>
      <w:proofErr w:type="spellStart"/>
      <w:r w:rsidRPr="007D2B2C">
        <w:t>Miskimisns</w:t>
      </w:r>
      <w:proofErr w:type="spellEnd"/>
      <w:r w:rsidRPr="007D2B2C">
        <w:t>, J</w:t>
      </w:r>
      <w:r>
        <w:t>.</w:t>
      </w:r>
      <w:r w:rsidRPr="007D2B2C">
        <w:t>, Sawyer R</w:t>
      </w:r>
      <w:r>
        <w:t>.</w:t>
      </w:r>
      <w:r w:rsidRPr="007D2B2C">
        <w:t xml:space="preserve"> F</w:t>
      </w:r>
      <w:r>
        <w:t>.</w:t>
      </w:r>
      <w:r w:rsidRPr="007D2B2C">
        <w:t>, Seinfeld J</w:t>
      </w:r>
      <w:r>
        <w:t>.</w:t>
      </w:r>
      <w:r w:rsidRPr="007D2B2C">
        <w:t xml:space="preserve"> H</w:t>
      </w:r>
      <w:r>
        <w:t>.</w:t>
      </w:r>
      <w:r w:rsidRPr="007D2B2C">
        <w:t xml:space="preserve"> Measurements of methane emissions at natural gas production sites in the United States. </w:t>
      </w:r>
      <w:r w:rsidRPr="00D60FCB">
        <w:rPr>
          <w:i/>
        </w:rPr>
        <w:t>Proc. Nat. Acad. Sci.</w:t>
      </w:r>
      <w:r>
        <w:t xml:space="preserve">, </w:t>
      </w:r>
      <w:r w:rsidRPr="00D60FCB">
        <w:t>2013</w:t>
      </w:r>
      <w:r>
        <w:t>,</w:t>
      </w:r>
      <w:r w:rsidRPr="007D2B2C">
        <w:t xml:space="preserve"> 110(44)</w:t>
      </w:r>
      <w:r>
        <w:t>,</w:t>
      </w:r>
      <w:r w:rsidRPr="007D2B2C">
        <w:t xml:space="preserve"> 17768-17773.</w:t>
      </w:r>
    </w:p>
    <w:p w14:paraId="0B4A84F2" w14:textId="4EADACDD" w:rsidR="00991FBD" w:rsidRDefault="00991FBD" w:rsidP="00991FBD">
      <w:pPr>
        <w:pStyle w:val="TFReferencesSection"/>
      </w:pPr>
      <w:r w:rsidRPr="00991FBD">
        <w:t xml:space="preserve">6. </w:t>
      </w:r>
      <w:r w:rsidRPr="00DB00B5">
        <w:rPr>
          <w:i/>
        </w:rPr>
        <w:t>Environmental Defense Fund. Gathering facts to find climate solutions: An unprecedented look at methane from the natural gas system.</w:t>
      </w:r>
      <w:r>
        <w:t xml:space="preserve"> </w:t>
      </w:r>
      <w:r w:rsidRPr="00DB00B5">
        <w:t>2014</w:t>
      </w:r>
      <w:r w:rsidRPr="007D2B2C">
        <w:t xml:space="preserve"> </w:t>
      </w:r>
      <w:hyperlink r:id="rId13" w:history="1">
        <w:r w:rsidRPr="007D2B2C">
          <w:rPr>
            <w:rStyle w:val="Hyperlink"/>
            <w:rFonts w:cs="Times New Roman"/>
            <w:szCs w:val="24"/>
          </w:rPr>
          <w:t>http://www.edf.org/sites/default/files/methane_studies_fact_sheet.pdf</w:t>
        </w:r>
      </w:hyperlink>
      <w:r w:rsidRPr="007D2B2C">
        <w:t xml:space="preserve"> Accessed July 14, 2014</w:t>
      </w:r>
      <w:r>
        <w:t>.</w:t>
      </w:r>
    </w:p>
    <w:p w14:paraId="44DAE851" w14:textId="77CD6FED" w:rsidR="00991FBD" w:rsidRDefault="00991FBD" w:rsidP="00991FBD">
      <w:pPr>
        <w:pStyle w:val="TFReferencesSection"/>
      </w:pPr>
      <w:r>
        <w:t xml:space="preserve">7. </w:t>
      </w:r>
      <w:r w:rsidRPr="007D2B2C">
        <w:t>Harrison M</w:t>
      </w:r>
      <w:r>
        <w:t>.</w:t>
      </w:r>
      <w:r w:rsidRPr="007D2B2C">
        <w:t xml:space="preserve"> R</w:t>
      </w:r>
      <w:r>
        <w:t>.</w:t>
      </w:r>
      <w:r w:rsidRPr="007D2B2C">
        <w:t>, Galloway K</w:t>
      </w:r>
      <w:r>
        <w:t>.</w:t>
      </w:r>
      <w:r w:rsidRPr="007D2B2C">
        <w:t xml:space="preserve"> E</w:t>
      </w:r>
      <w:r>
        <w:t>.</w:t>
      </w:r>
      <w:r w:rsidRPr="007D2B2C">
        <w:t xml:space="preserve">, </w:t>
      </w:r>
      <w:proofErr w:type="spellStart"/>
      <w:r w:rsidRPr="007D2B2C">
        <w:t>Hendler</w:t>
      </w:r>
      <w:proofErr w:type="spellEnd"/>
      <w:r w:rsidRPr="007D2B2C">
        <w:t xml:space="preserve"> A</w:t>
      </w:r>
      <w:r>
        <w:t>.</w:t>
      </w:r>
      <w:r w:rsidRPr="007D2B2C">
        <w:t>, Shires T</w:t>
      </w:r>
      <w:r>
        <w:t>.</w:t>
      </w:r>
      <w:r w:rsidRPr="007D2B2C">
        <w:t xml:space="preserve"> M</w:t>
      </w:r>
      <w:r>
        <w:t>.</w:t>
      </w:r>
      <w:r w:rsidRPr="007D2B2C">
        <w:t>, Allen D</w:t>
      </w:r>
      <w:r>
        <w:t>.</w:t>
      </w:r>
      <w:r w:rsidRPr="007D2B2C">
        <w:t>, Foss M</w:t>
      </w:r>
      <w:r>
        <w:t>.</w:t>
      </w:r>
      <w:r w:rsidRPr="007D2B2C">
        <w:t>, Thomas J</w:t>
      </w:r>
      <w:r>
        <w:t>.</w:t>
      </w:r>
      <w:r w:rsidRPr="007D2B2C">
        <w:t xml:space="preserve">, </w:t>
      </w:r>
      <w:proofErr w:type="spellStart"/>
      <w:r w:rsidRPr="007D2B2C">
        <w:t>Spinhirne</w:t>
      </w:r>
      <w:proofErr w:type="spellEnd"/>
      <w:r w:rsidRPr="007D2B2C">
        <w:t xml:space="preserve"> J</w:t>
      </w:r>
      <w:r>
        <w:t>.</w:t>
      </w:r>
      <w:r w:rsidRPr="007D2B2C">
        <w:t xml:space="preserve"> </w:t>
      </w:r>
      <w:r w:rsidRPr="00DB00B5">
        <w:rPr>
          <w:i/>
        </w:rPr>
        <w:t>Natural Gas Industry Methane Emission Factor Improvement Study - Final Report.</w:t>
      </w:r>
      <w:r w:rsidRPr="007D2B2C">
        <w:t xml:space="preserve"> </w:t>
      </w:r>
      <w:r>
        <w:t xml:space="preserve">2011, </w:t>
      </w:r>
      <w:r w:rsidRPr="007D2B2C">
        <w:t>Environmental Protection Agency Cooperative Agreement No. XA-83376101.</w:t>
      </w:r>
    </w:p>
    <w:p w14:paraId="1D0F524E" w14:textId="1F4BC88B" w:rsidR="00991FBD" w:rsidRDefault="00991FBD" w:rsidP="00991FBD">
      <w:pPr>
        <w:pStyle w:val="TFReferencesSection"/>
      </w:pPr>
      <w:r w:rsidRPr="00991FBD">
        <w:lastRenderedPageBreak/>
        <w:t xml:space="preserve">8. </w:t>
      </w:r>
      <w:r w:rsidRPr="00DB00B5">
        <w:rPr>
          <w:i/>
        </w:rPr>
        <w:t>GREET Life-Cycle Model</w:t>
      </w:r>
      <w:r w:rsidRPr="007D2B2C">
        <w:t>, Center for Transportation Research, Energy Systems Division, Argonne National Laboratory</w:t>
      </w:r>
      <w:r>
        <w:t>,</w:t>
      </w:r>
      <w:r w:rsidRPr="007D2B2C">
        <w:t xml:space="preserve"> October 3, 2014.</w:t>
      </w:r>
    </w:p>
    <w:p w14:paraId="6FD53CDF" w14:textId="39593046" w:rsidR="00991FBD" w:rsidRDefault="00991FBD" w:rsidP="00991FBD">
      <w:pPr>
        <w:pStyle w:val="TFReferencesSection"/>
      </w:pPr>
      <w:r>
        <w:t xml:space="preserve">9. </w:t>
      </w:r>
      <w:proofErr w:type="spellStart"/>
      <w:r w:rsidRPr="007D2B2C">
        <w:t>Madireddy</w:t>
      </w:r>
      <w:proofErr w:type="spellEnd"/>
      <w:r w:rsidRPr="007D2B2C">
        <w:t xml:space="preserve"> M</w:t>
      </w:r>
      <w:r>
        <w:t>.</w:t>
      </w:r>
      <w:r w:rsidRPr="007D2B2C">
        <w:t xml:space="preserve"> R</w:t>
      </w:r>
      <w:r>
        <w:t>.</w:t>
      </w:r>
      <w:r w:rsidRPr="007D2B2C">
        <w:t>, Clark N</w:t>
      </w:r>
      <w:r>
        <w:t>.</w:t>
      </w:r>
      <w:r w:rsidRPr="007D2B2C">
        <w:t xml:space="preserve"> N</w:t>
      </w:r>
      <w:r>
        <w:t>.</w:t>
      </w:r>
      <w:r w:rsidRPr="007D2B2C">
        <w:t xml:space="preserve"> Sequential Inversion Technique and Differential Coefficient Approach for Accurate Instantaneous Emission Measurement. </w:t>
      </w:r>
      <w:r w:rsidRPr="00DB00B5">
        <w:rPr>
          <w:i/>
        </w:rPr>
        <w:t>International Journal of Engine Research</w:t>
      </w:r>
      <w:r>
        <w:t xml:space="preserve">, </w:t>
      </w:r>
      <w:r w:rsidRPr="00DB00B5">
        <w:t>2006</w:t>
      </w:r>
      <w:r>
        <w:t>,</w:t>
      </w:r>
      <w:r w:rsidRPr="007D2B2C">
        <w:t xml:space="preserve"> 7</w:t>
      </w:r>
      <w:r>
        <w:t xml:space="preserve">, </w:t>
      </w:r>
      <w:r w:rsidRPr="007D2B2C">
        <w:t>437-446.</w:t>
      </w:r>
    </w:p>
    <w:p w14:paraId="628D1C3D" w14:textId="2D9DB49D" w:rsidR="00991FBD" w:rsidRDefault="00991FBD" w:rsidP="00991FBD">
      <w:pPr>
        <w:pStyle w:val="TFReferencesSection"/>
      </w:pPr>
      <w:r>
        <w:t xml:space="preserve">10. </w:t>
      </w:r>
      <w:proofErr w:type="spellStart"/>
      <w:r w:rsidRPr="007D2B2C">
        <w:t>Dimopoulos</w:t>
      </w:r>
      <w:proofErr w:type="spellEnd"/>
      <w:r w:rsidRPr="007D2B2C">
        <w:t xml:space="preserve"> G</w:t>
      </w:r>
      <w:r>
        <w:t>.</w:t>
      </w:r>
      <w:r w:rsidRPr="007D2B2C">
        <w:t xml:space="preserve"> G</w:t>
      </w:r>
      <w:r>
        <w:t>.</w:t>
      </w:r>
      <w:r w:rsidRPr="007D2B2C">
        <w:t>, Frangopoulos C</w:t>
      </w:r>
      <w:r>
        <w:t>.</w:t>
      </w:r>
      <w:r w:rsidRPr="007D2B2C">
        <w:t xml:space="preserve"> A</w:t>
      </w:r>
      <w:r>
        <w:t>.</w:t>
      </w:r>
      <w:r w:rsidRPr="007D2B2C">
        <w:t xml:space="preserve"> A Dynamic Model for Liquefied Natural Gas Evaporation </w:t>
      </w:r>
      <w:proofErr w:type="gramStart"/>
      <w:r w:rsidRPr="007D2B2C">
        <w:t>During</w:t>
      </w:r>
      <w:proofErr w:type="gramEnd"/>
      <w:r w:rsidRPr="007D2B2C">
        <w:t xml:space="preserve"> Marine Transportation. </w:t>
      </w:r>
      <w:r w:rsidRPr="00DB00B5">
        <w:rPr>
          <w:i/>
        </w:rPr>
        <w:t>Int. J. of Thermodynamics,</w:t>
      </w:r>
      <w:r>
        <w:t xml:space="preserve"> 2008</w:t>
      </w:r>
      <w:r w:rsidRPr="007D2B2C">
        <w:t xml:space="preserve"> 11(3)</w:t>
      </w:r>
      <w:r>
        <w:t xml:space="preserve">, </w:t>
      </w:r>
      <w:r w:rsidRPr="007D2B2C">
        <w:t>123-131.</w:t>
      </w:r>
    </w:p>
    <w:p w14:paraId="5A813949" w14:textId="1626B3F1" w:rsidR="00991FBD" w:rsidRDefault="00991FBD" w:rsidP="00991FBD">
      <w:pPr>
        <w:pStyle w:val="TFReferencesSection"/>
      </w:pPr>
      <w:r>
        <w:t xml:space="preserve">11. </w:t>
      </w:r>
      <w:proofErr w:type="spellStart"/>
      <w:r w:rsidRPr="007D2B2C">
        <w:t>Adom</w:t>
      </w:r>
      <w:proofErr w:type="spellEnd"/>
      <w:r w:rsidRPr="007D2B2C">
        <w:t xml:space="preserve"> E</w:t>
      </w:r>
      <w:r>
        <w:t>.</w:t>
      </w:r>
      <w:r w:rsidRPr="007D2B2C">
        <w:t>, Islam S</w:t>
      </w:r>
      <w:r>
        <w:t>.</w:t>
      </w:r>
      <w:r w:rsidRPr="007D2B2C">
        <w:t xml:space="preserve"> Z</w:t>
      </w:r>
      <w:r>
        <w:t>.</w:t>
      </w:r>
      <w:r w:rsidRPr="007D2B2C">
        <w:t xml:space="preserve">, </w:t>
      </w:r>
      <w:proofErr w:type="spellStart"/>
      <w:r w:rsidRPr="007D2B2C">
        <w:t>Ji</w:t>
      </w:r>
      <w:proofErr w:type="spellEnd"/>
      <w:r w:rsidRPr="007D2B2C">
        <w:t xml:space="preserve"> X</w:t>
      </w:r>
      <w:r>
        <w:t>.</w:t>
      </w:r>
      <w:r w:rsidRPr="007D2B2C">
        <w:t xml:space="preserve"> Modelling of Boil-Off Gas in LNG Tanks: A Case Study. </w:t>
      </w:r>
      <w:r w:rsidRPr="00DB00B5">
        <w:rPr>
          <w:i/>
        </w:rPr>
        <w:t>International Journal of Engineering and Technology</w:t>
      </w:r>
      <w:r>
        <w:t xml:space="preserve">, </w:t>
      </w:r>
      <w:r w:rsidRPr="00DB00B5">
        <w:t>2010</w:t>
      </w:r>
      <w:r w:rsidRPr="007D2B2C">
        <w:t xml:space="preserve"> 2(4)</w:t>
      </w:r>
      <w:r>
        <w:t xml:space="preserve">, </w:t>
      </w:r>
      <w:r w:rsidRPr="007D2B2C">
        <w:t>292-296.</w:t>
      </w:r>
    </w:p>
    <w:p w14:paraId="2A7F794A" w14:textId="65D1F446" w:rsidR="00991FBD" w:rsidRDefault="00991FBD" w:rsidP="00991FBD">
      <w:pPr>
        <w:pStyle w:val="TFReferencesSection"/>
      </w:pPr>
      <w:r>
        <w:t xml:space="preserve">12. </w:t>
      </w:r>
      <w:r w:rsidRPr="007D2B2C">
        <w:t>Shin Y</w:t>
      </w:r>
      <w:r>
        <w:t>.</w:t>
      </w:r>
      <w:r w:rsidRPr="007D2B2C">
        <w:t>, Lee Y</w:t>
      </w:r>
      <w:r>
        <w:t>.</w:t>
      </w:r>
      <w:r w:rsidRPr="007D2B2C">
        <w:t xml:space="preserve"> P</w:t>
      </w:r>
      <w:r>
        <w:t>.</w:t>
      </w:r>
      <w:r w:rsidRPr="007D2B2C">
        <w:t xml:space="preserve"> Design of a boil-off natural gas relief action control system for LNG carriers. </w:t>
      </w:r>
      <w:r w:rsidRPr="005D3B51">
        <w:rPr>
          <w:i/>
        </w:rPr>
        <w:t>Applied Energy</w:t>
      </w:r>
      <w:r>
        <w:t xml:space="preserve">, </w:t>
      </w:r>
      <w:r w:rsidRPr="005D3B51">
        <w:t>2009</w:t>
      </w:r>
      <w:r w:rsidRPr="007D2B2C">
        <w:t xml:space="preserve"> 86</w:t>
      </w:r>
      <w:r>
        <w:t xml:space="preserve">, </w:t>
      </w:r>
      <w:r w:rsidRPr="007D2B2C">
        <w:t>37–44.</w:t>
      </w:r>
    </w:p>
    <w:p w14:paraId="775CE891" w14:textId="42950576" w:rsidR="00991FBD" w:rsidRDefault="00991FBD" w:rsidP="00991FBD">
      <w:pPr>
        <w:pStyle w:val="TFReferencesSection"/>
      </w:pPr>
      <w:r w:rsidRPr="00991FBD">
        <w:t xml:space="preserve">13. </w:t>
      </w:r>
      <w:r w:rsidRPr="005D3B51">
        <w:rPr>
          <w:i/>
        </w:rPr>
        <w:t>Recommended Practices for LNG Powered Heavy-Duty Trucks</w:t>
      </w:r>
      <w:r>
        <w:t>,</w:t>
      </w:r>
      <w:r w:rsidRPr="007D2B2C">
        <w:t xml:space="preserve"> SAE Truck and Bus Alternative Fuels Committee</w:t>
      </w:r>
      <w:r>
        <w:t xml:space="preserve">, </w:t>
      </w:r>
      <w:r w:rsidRPr="007D2B2C">
        <w:t>Society of Automotive Engineers</w:t>
      </w:r>
      <w:r>
        <w:t xml:space="preserve">, </w:t>
      </w:r>
      <w:r w:rsidRPr="007D2B2C">
        <w:t>2008.</w:t>
      </w:r>
    </w:p>
    <w:p w14:paraId="4252F6F7" w14:textId="69FF4626" w:rsidR="00991FBD" w:rsidRDefault="00991FBD" w:rsidP="00991FBD">
      <w:pPr>
        <w:pStyle w:val="TFReferencesSection"/>
      </w:pPr>
      <w:r>
        <w:t xml:space="preserve">14. </w:t>
      </w:r>
      <w:r w:rsidRPr="007D2B2C">
        <w:t>Murray P</w:t>
      </w:r>
      <w:r>
        <w:t>.</w:t>
      </w:r>
      <w:r w:rsidRPr="007D2B2C">
        <w:t xml:space="preserve"> LNG Tank Design, Life Expectancy, and LNG Safety Aspects. US Department of Energy, Energy Efficiency &amp; Renewable Energy, Natural Gas Vehicle Technology Forum</w:t>
      </w:r>
      <w:r>
        <w:t>, 2014</w:t>
      </w:r>
      <w:r w:rsidRPr="007D2B2C">
        <w:t>.</w:t>
      </w:r>
    </w:p>
    <w:p w14:paraId="03D937FA" w14:textId="0133082F" w:rsidR="00991FBD" w:rsidRDefault="00991FBD" w:rsidP="00991FBD">
      <w:pPr>
        <w:pStyle w:val="TFReferencesSection"/>
      </w:pPr>
      <w:r>
        <w:t xml:space="preserve">15. </w:t>
      </w:r>
      <w:proofErr w:type="spellStart"/>
      <w:r w:rsidRPr="007D2B2C">
        <w:t>Whyatt</w:t>
      </w:r>
      <w:proofErr w:type="spellEnd"/>
      <w:r w:rsidRPr="007D2B2C">
        <w:t xml:space="preserve"> G</w:t>
      </w:r>
      <w:r>
        <w:t>.</w:t>
      </w:r>
      <w:r w:rsidRPr="007D2B2C">
        <w:t xml:space="preserve"> A</w:t>
      </w:r>
      <w:r>
        <w:t>.</w:t>
      </w:r>
      <w:r w:rsidRPr="007D2B2C">
        <w:t xml:space="preserve"> Issues Affecting Adoption of Natural Gas Fuel in Light- and Heavy-Duty Vehicles. PNNL-19745, Pacific Northwest National Laboratory</w:t>
      </w:r>
      <w:r>
        <w:t>, 2010</w:t>
      </w:r>
      <w:r w:rsidRPr="007D2B2C">
        <w:t>.</w:t>
      </w:r>
    </w:p>
    <w:p w14:paraId="3F4527EB" w14:textId="1DCDA787" w:rsidR="00991FBD" w:rsidRDefault="00991FBD" w:rsidP="00991FBD">
      <w:pPr>
        <w:pStyle w:val="TFReferencesSection"/>
      </w:pPr>
      <w:r>
        <w:t xml:space="preserve">16. </w:t>
      </w:r>
      <w:proofErr w:type="spellStart"/>
      <w:r w:rsidRPr="007D2B2C">
        <w:t>Gladstein</w:t>
      </w:r>
      <w:proofErr w:type="spellEnd"/>
      <w:r w:rsidRPr="007D2B2C">
        <w:t xml:space="preserve"> C, Couch P, Wake M, Medlock C (2014) Pathways to Near-Zero-Emission Natural Gas Heavy-Duty Vehicles. </w:t>
      </w:r>
      <w:proofErr w:type="spellStart"/>
      <w:r w:rsidRPr="007D2B2C">
        <w:t>Gladstein</w:t>
      </w:r>
      <w:proofErr w:type="spellEnd"/>
      <w:r w:rsidRPr="007D2B2C">
        <w:t xml:space="preserve">, </w:t>
      </w:r>
      <w:proofErr w:type="spellStart"/>
      <w:r w:rsidRPr="007D2B2C">
        <w:t>Neandross</w:t>
      </w:r>
      <w:proofErr w:type="spellEnd"/>
      <w:r w:rsidRPr="007D2B2C">
        <w:t xml:space="preserve"> &amp; Associates: White Paper </w:t>
      </w:r>
      <w:hyperlink r:id="rId14" w:history="1">
        <w:r w:rsidRPr="007D2B2C">
          <w:rPr>
            <w:rStyle w:val="Hyperlink"/>
            <w:rFonts w:cs="Times New Roman"/>
            <w:szCs w:val="24"/>
          </w:rPr>
          <w:t>http://www.gladstein.org/pdfs/On-Road_Pathways.PDF</w:t>
        </w:r>
      </w:hyperlink>
      <w:r w:rsidRPr="007D2B2C">
        <w:t xml:space="preserve"> Accessed July 14, 2014.</w:t>
      </w:r>
    </w:p>
    <w:p w14:paraId="5B1941C1" w14:textId="75A09F36" w:rsidR="00991FBD" w:rsidRDefault="00991FBD" w:rsidP="00991FBD">
      <w:pPr>
        <w:pStyle w:val="TFReferencesSection"/>
      </w:pPr>
      <w:r>
        <w:t xml:space="preserve">17. </w:t>
      </w:r>
      <w:proofErr w:type="spellStart"/>
      <w:r w:rsidRPr="007D2B2C">
        <w:t>Kamel</w:t>
      </w:r>
      <w:proofErr w:type="spellEnd"/>
      <w:r w:rsidRPr="007D2B2C">
        <w:t xml:space="preserve"> M</w:t>
      </w:r>
      <w:r>
        <w:t>.</w:t>
      </w:r>
      <w:r w:rsidRPr="007D2B2C">
        <w:t>, Lyford-Pike E</w:t>
      </w:r>
      <w:r>
        <w:t>.</w:t>
      </w:r>
      <w:r w:rsidRPr="007D2B2C">
        <w:t xml:space="preserve">, </w:t>
      </w:r>
      <w:proofErr w:type="spellStart"/>
      <w:r w:rsidRPr="007D2B2C">
        <w:t>Frailey</w:t>
      </w:r>
      <w:proofErr w:type="spellEnd"/>
      <w:r w:rsidRPr="007D2B2C">
        <w:t xml:space="preserve"> M</w:t>
      </w:r>
      <w:r>
        <w:t>.</w:t>
      </w:r>
      <w:r w:rsidRPr="007D2B2C">
        <w:t>, Bolin M</w:t>
      </w:r>
      <w:r>
        <w:t>.</w:t>
      </w:r>
      <w:r w:rsidRPr="007D2B2C">
        <w:t>, Clark N</w:t>
      </w:r>
      <w:r>
        <w:t>.</w:t>
      </w:r>
      <w:r w:rsidRPr="007D2B2C">
        <w:t xml:space="preserve"> N</w:t>
      </w:r>
      <w:r>
        <w:t>.</w:t>
      </w:r>
      <w:r w:rsidRPr="007D2B2C">
        <w:t>, Nine R</w:t>
      </w:r>
      <w:r>
        <w:t>.</w:t>
      </w:r>
      <w:r w:rsidRPr="007D2B2C">
        <w:t xml:space="preserve"> D</w:t>
      </w:r>
      <w:r>
        <w:t>.</w:t>
      </w:r>
      <w:r w:rsidRPr="007D2B2C">
        <w:t>, Wayne W</w:t>
      </w:r>
      <w:r>
        <w:t>.</w:t>
      </w:r>
      <w:r w:rsidRPr="007D2B2C">
        <w:t xml:space="preserve"> S</w:t>
      </w:r>
      <w:r>
        <w:t>.</w:t>
      </w:r>
      <w:r w:rsidRPr="007D2B2C">
        <w:t xml:space="preserve"> An Emission and Performance Comparison of the Natural Gas Cummins Westport Inc. C-Gas </w:t>
      </w:r>
      <w:proofErr w:type="gramStart"/>
      <w:r w:rsidRPr="007D2B2C">
        <w:t>Plus</w:t>
      </w:r>
      <w:proofErr w:type="gramEnd"/>
      <w:r w:rsidRPr="007D2B2C">
        <w:t xml:space="preserve"> </w:t>
      </w:r>
      <w:r w:rsidRPr="007D2B2C">
        <w:lastRenderedPageBreak/>
        <w:t xml:space="preserve">versus Diesel in Heavy-Duty Trucks. </w:t>
      </w:r>
      <w:r w:rsidRPr="005D3B51">
        <w:rPr>
          <w:i/>
        </w:rPr>
        <w:t>SAE Transactions: Journal of Fuels and Lubricants</w:t>
      </w:r>
      <w:r>
        <w:t xml:space="preserve">, </w:t>
      </w:r>
      <w:r w:rsidRPr="005D3B51">
        <w:t>2002</w:t>
      </w:r>
      <w:r>
        <w:t>,</w:t>
      </w:r>
      <w:r w:rsidRPr="007D2B2C">
        <w:t xml:space="preserve"> 111(1)</w:t>
      </w:r>
      <w:r>
        <w:t>,</w:t>
      </w:r>
      <w:r w:rsidRPr="007D2B2C">
        <w:t xml:space="preserve"> 1409-1421</w:t>
      </w:r>
      <w:r>
        <w:t>.</w:t>
      </w:r>
    </w:p>
    <w:p w14:paraId="72FC6BB7" w14:textId="2E08D6AA" w:rsidR="00991FBD" w:rsidRDefault="00991FBD" w:rsidP="00991FBD">
      <w:pPr>
        <w:pStyle w:val="TFReferencesSection"/>
      </w:pPr>
      <w:r>
        <w:t xml:space="preserve">18. </w:t>
      </w:r>
      <w:proofErr w:type="spellStart"/>
      <w:r w:rsidRPr="007D2B2C">
        <w:t>Willner</w:t>
      </w:r>
      <w:proofErr w:type="spellEnd"/>
      <w:r w:rsidRPr="007D2B2C">
        <w:t xml:space="preserve"> K., </w:t>
      </w:r>
      <w:r w:rsidRPr="005D3B51">
        <w:rPr>
          <w:i/>
        </w:rPr>
        <w:t>Testing of unregulated emissions from heavy duty natural gas vehicles.</w:t>
      </w:r>
      <w:r w:rsidRPr="007D2B2C">
        <w:t xml:space="preserve"> Swedish Gas Technology Centre Report</w:t>
      </w:r>
      <w:r>
        <w:t>,</w:t>
      </w:r>
      <w:r w:rsidRPr="007D2B2C">
        <w:t xml:space="preserve"> 2013</w:t>
      </w:r>
      <w:r>
        <w:t xml:space="preserve">, </w:t>
      </w:r>
      <w:r w:rsidRPr="007D2B2C">
        <w:t>289.</w:t>
      </w:r>
    </w:p>
    <w:p w14:paraId="58BD4D2E" w14:textId="241FF32E" w:rsidR="00991FBD" w:rsidRDefault="00991FBD" w:rsidP="00991FBD">
      <w:pPr>
        <w:pStyle w:val="TFReferencesSection"/>
      </w:pPr>
      <w:r>
        <w:t xml:space="preserve">19. </w:t>
      </w:r>
      <w:r w:rsidRPr="007D2B2C">
        <w:t xml:space="preserve">First Generation Westport HPDI Technology: Westport High Pressure Direct Injection Technology </w:t>
      </w:r>
      <w:hyperlink r:id="rId15" w:history="1">
        <w:r w:rsidRPr="007D2B2C">
          <w:rPr>
            <w:rStyle w:val="Hyperlink"/>
            <w:rFonts w:cs="Times New Roman"/>
            <w:szCs w:val="24"/>
          </w:rPr>
          <w:t>http://www.westport.com/is/core-technologies/combustion/hpdi</w:t>
        </w:r>
      </w:hyperlink>
      <w:r w:rsidRPr="007D2B2C">
        <w:t xml:space="preserve"> Accessed July 15, 2014.</w:t>
      </w:r>
    </w:p>
    <w:p w14:paraId="7146C7BB" w14:textId="78C0E0C2" w:rsidR="00991FBD" w:rsidRPr="0087146B" w:rsidRDefault="00991FBD" w:rsidP="00991FBD">
      <w:pPr>
        <w:pStyle w:val="TFReferencesSection"/>
        <w:rPr>
          <w:rStyle w:val="Hyperlink"/>
          <w:rFonts w:cs="Times New Roman"/>
          <w:szCs w:val="24"/>
        </w:rPr>
      </w:pPr>
      <w:r>
        <w:t xml:space="preserve">20. </w:t>
      </w:r>
      <w:r w:rsidRPr="007D2B2C">
        <w:t>Koehler E</w:t>
      </w:r>
      <w:r>
        <w:t>.</w:t>
      </w:r>
      <w:r w:rsidRPr="007D2B2C">
        <w:t xml:space="preserve">, </w:t>
      </w:r>
      <w:proofErr w:type="spellStart"/>
      <w:r w:rsidRPr="007D2B2C">
        <w:t>Dahodwala</w:t>
      </w:r>
      <w:proofErr w:type="spellEnd"/>
      <w:r w:rsidRPr="007D2B2C">
        <w:t>, M</w:t>
      </w:r>
      <w:r>
        <w:t>.</w:t>
      </w:r>
      <w:r w:rsidRPr="007D2B2C">
        <w:t xml:space="preserve"> Dual fuel for on-highway HD applications, Automotive World Webinar, November 12, 2014. </w:t>
      </w:r>
      <w:hyperlink r:id="rId16" w:history="1">
        <w:r w:rsidRPr="007D2B2C">
          <w:rPr>
            <w:rStyle w:val="Hyperlink"/>
            <w:rFonts w:cs="Times New Roman"/>
            <w:szCs w:val="24"/>
          </w:rPr>
          <w:t>http://www.automotiveworld.com/download/225635/</w:t>
        </w:r>
      </w:hyperlink>
      <w:r>
        <w:rPr>
          <w:rStyle w:val="Hyperlink"/>
          <w:rFonts w:cs="Times New Roman"/>
          <w:szCs w:val="24"/>
        </w:rPr>
        <w:t>.</w:t>
      </w:r>
    </w:p>
    <w:p w14:paraId="436951F6" w14:textId="1A7B6365" w:rsidR="00991FBD" w:rsidRDefault="00991FBD" w:rsidP="00991FBD">
      <w:pPr>
        <w:pStyle w:val="TFReferencesSection"/>
      </w:pPr>
      <w:r>
        <w:t xml:space="preserve">21. </w:t>
      </w:r>
      <w:proofErr w:type="spellStart"/>
      <w:r w:rsidRPr="007D2B2C">
        <w:t>Ebner</w:t>
      </w:r>
      <w:proofErr w:type="spellEnd"/>
      <w:r w:rsidRPr="007D2B2C">
        <w:t xml:space="preserve"> H</w:t>
      </w:r>
      <w:r>
        <w:t>.</w:t>
      </w:r>
      <w:r w:rsidRPr="007D2B2C">
        <w:t xml:space="preserve"> W</w:t>
      </w:r>
      <w:r>
        <w:t>.</w:t>
      </w:r>
      <w:r w:rsidRPr="007D2B2C">
        <w:t xml:space="preserve">, </w:t>
      </w:r>
      <w:proofErr w:type="spellStart"/>
      <w:r w:rsidRPr="007D2B2C">
        <w:t>Jaschek</w:t>
      </w:r>
      <w:proofErr w:type="spellEnd"/>
      <w:r w:rsidRPr="007D2B2C">
        <w:t xml:space="preserve"> A</w:t>
      </w:r>
      <w:r>
        <w:t>.</w:t>
      </w:r>
      <w:r w:rsidRPr="007D2B2C">
        <w:t xml:space="preserve"> O</w:t>
      </w:r>
      <w:r>
        <w:t>.</w:t>
      </w:r>
      <w:r w:rsidRPr="007D2B2C">
        <w:t xml:space="preserve"> The Importance of Blow-By Measurements, Measuring Equipment Required and Implementation. </w:t>
      </w:r>
      <w:r w:rsidRPr="005D3B51">
        <w:rPr>
          <w:i/>
        </w:rPr>
        <w:t>SAE Technical Paper</w:t>
      </w:r>
      <w:r>
        <w:t xml:space="preserve">, </w:t>
      </w:r>
      <w:r w:rsidRPr="005D3B51">
        <w:t>1998</w:t>
      </w:r>
      <w:r>
        <w:t>,</w:t>
      </w:r>
      <w:r w:rsidRPr="007D2B2C">
        <w:t xml:space="preserve"> 981081.</w:t>
      </w:r>
    </w:p>
    <w:p w14:paraId="3A7A1C1D" w14:textId="0AA0E958" w:rsidR="00991FBD" w:rsidRDefault="00991FBD" w:rsidP="00991FBD">
      <w:pPr>
        <w:pStyle w:val="TFReferencesSection"/>
      </w:pPr>
      <w:r w:rsidRPr="00991FBD">
        <w:t xml:space="preserve">22. </w:t>
      </w:r>
      <w:r w:rsidRPr="005D3B51">
        <w:rPr>
          <w:i/>
        </w:rPr>
        <w:t>Code of Federal Regulations Title 40: Protection of the Environment, Part 1065: Engine Testing Procedures.</w:t>
      </w:r>
      <w:r>
        <w:t xml:space="preserve"> </w:t>
      </w:r>
      <w:r w:rsidRPr="007D2B2C">
        <w:t>Environmental Protection Agency</w:t>
      </w:r>
      <w:r>
        <w:t xml:space="preserve">, </w:t>
      </w:r>
      <w:r w:rsidRPr="007D2B2C">
        <w:t>2014</w:t>
      </w:r>
      <w:r>
        <w:t>.</w:t>
      </w:r>
    </w:p>
    <w:p w14:paraId="799564E4" w14:textId="5A248BAA" w:rsidR="00991FBD" w:rsidRDefault="00991FBD" w:rsidP="00991FBD">
      <w:pPr>
        <w:pStyle w:val="TFReferencesSection"/>
      </w:pPr>
      <w:r w:rsidRPr="00991FBD">
        <w:t xml:space="preserve">23. </w:t>
      </w:r>
      <w:r w:rsidRPr="005D3B51">
        <w:rPr>
          <w:i/>
        </w:rPr>
        <w:t>NFPA 52: Vehicular Gaseous Fuel Systems Code.</w:t>
      </w:r>
      <w:r>
        <w:t xml:space="preserve"> </w:t>
      </w:r>
      <w:r w:rsidRPr="007D2B2C">
        <w:t>National Fire Protection Association</w:t>
      </w:r>
      <w:r>
        <w:t>,</w:t>
      </w:r>
      <w:r w:rsidRPr="007D2B2C">
        <w:t xml:space="preserve"> 1 </w:t>
      </w:r>
      <w:proofErr w:type="spellStart"/>
      <w:r w:rsidRPr="007D2B2C">
        <w:t>Batterymarch</w:t>
      </w:r>
      <w:proofErr w:type="spellEnd"/>
      <w:r w:rsidRPr="007D2B2C">
        <w:t xml:space="preserve"> Park, Quincy, MA 02169-7471</w:t>
      </w:r>
      <w:r>
        <w:t>, 2010</w:t>
      </w:r>
      <w:r w:rsidRPr="007D2B2C">
        <w:t>.</w:t>
      </w:r>
    </w:p>
    <w:p w14:paraId="734C6F4B" w14:textId="470EE986" w:rsidR="00991FBD" w:rsidRDefault="00991FBD" w:rsidP="00991FBD">
      <w:pPr>
        <w:pStyle w:val="TFReferencesSection"/>
      </w:pPr>
      <w:r>
        <w:t xml:space="preserve">24. </w:t>
      </w:r>
      <w:r w:rsidRPr="007D2B2C">
        <w:t>Dixon D</w:t>
      </w:r>
      <w:r>
        <w:t>.</w:t>
      </w:r>
      <w:r w:rsidRPr="007D2B2C">
        <w:t xml:space="preserve">, </w:t>
      </w:r>
      <w:proofErr w:type="spellStart"/>
      <w:r w:rsidRPr="007D2B2C">
        <w:t>NorthStar</w:t>
      </w:r>
      <w:proofErr w:type="spellEnd"/>
      <w:r w:rsidRPr="007D2B2C">
        <w:t xml:space="preserve">, Inc. </w:t>
      </w:r>
      <w:r w:rsidRPr="005D3B51">
        <w:rPr>
          <w:i/>
        </w:rPr>
        <w:t>Personal Communication.</w:t>
      </w:r>
      <w:r w:rsidRPr="007D2B2C">
        <w:t xml:space="preserve"> May 2014.</w:t>
      </w:r>
    </w:p>
    <w:p w14:paraId="565682CF" w14:textId="2221A1AF" w:rsidR="00991FBD" w:rsidRDefault="00991FBD" w:rsidP="00991FBD">
      <w:pPr>
        <w:pStyle w:val="TFReferencesSection"/>
      </w:pPr>
      <w:r>
        <w:t xml:space="preserve">25. </w:t>
      </w:r>
      <w:proofErr w:type="spellStart"/>
      <w:r w:rsidRPr="007D2B2C">
        <w:t>Ursan</w:t>
      </w:r>
      <w:proofErr w:type="spellEnd"/>
      <w:r w:rsidRPr="007D2B2C">
        <w:t xml:space="preserve"> M</w:t>
      </w:r>
      <w:r>
        <w:t>.</w:t>
      </w:r>
      <w:r w:rsidRPr="007D2B2C">
        <w:t xml:space="preserve"> What is boil-off? Working paper presented at UNECE Task Force on Liquefied Natural Gas Vehicles, November 3, 2011.</w:t>
      </w:r>
    </w:p>
    <w:p w14:paraId="4FE53510" w14:textId="7F446E8B" w:rsidR="00991FBD" w:rsidRDefault="00991FBD" w:rsidP="00991FBD">
      <w:pPr>
        <w:pStyle w:val="TFReferencesSection"/>
      </w:pPr>
      <w:r>
        <w:t xml:space="preserve">26. </w:t>
      </w:r>
      <w:proofErr w:type="spellStart"/>
      <w:r w:rsidRPr="007D2B2C">
        <w:t>Gautam</w:t>
      </w:r>
      <w:proofErr w:type="spellEnd"/>
      <w:r w:rsidRPr="007D2B2C">
        <w:t xml:space="preserve"> M</w:t>
      </w:r>
      <w:r>
        <w:t>.</w:t>
      </w:r>
      <w:r w:rsidRPr="007D2B2C">
        <w:t>, Clark N</w:t>
      </w:r>
      <w:r>
        <w:t>.</w:t>
      </w:r>
      <w:r w:rsidRPr="007D2B2C">
        <w:t>, Riddle W</w:t>
      </w:r>
      <w:r>
        <w:t>.</w:t>
      </w:r>
      <w:r w:rsidRPr="007D2B2C">
        <w:t>, Nine R</w:t>
      </w:r>
      <w:r>
        <w:t>.</w:t>
      </w:r>
      <w:r w:rsidRPr="007D2B2C">
        <w:t>, Wayne W</w:t>
      </w:r>
      <w:r>
        <w:t>.</w:t>
      </w:r>
      <w:r w:rsidRPr="007D2B2C">
        <w:t>, Maldonado H</w:t>
      </w:r>
      <w:r>
        <w:t>.</w:t>
      </w:r>
      <w:r w:rsidRPr="007D2B2C">
        <w:t>, Agrawal A</w:t>
      </w:r>
      <w:r>
        <w:t>.</w:t>
      </w:r>
      <w:r w:rsidRPr="007D2B2C">
        <w:t xml:space="preserve">, </w:t>
      </w:r>
      <w:proofErr w:type="spellStart"/>
      <w:r w:rsidRPr="007D2B2C">
        <w:t>Carlock</w:t>
      </w:r>
      <w:proofErr w:type="spellEnd"/>
      <w:r w:rsidRPr="007D2B2C">
        <w:t xml:space="preserve"> M</w:t>
      </w:r>
      <w:r>
        <w:t>.</w:t>
      </w:r>
      <w:r w:rsidRPr="007D2B2C">
        <w:t xml:space="preserve"> Development and Initial Use of a Heavy-Duty Diesel Truck Test Schedule for Emissions Characterization, </w:t>
      </w:r>
      <w:r w:rsidRPr="00DF077F">
        <w:rPr>
          <w:i/>
        </w:rPr>
        <w:t>SAE Technical Paper</w:t>
      </w:r>
      <w:r>
        <w:t xml:space="preserve">, </w:t>
      </w:r>
      <w:r w:rsidRPr="00DF077F">
        <w:t>2002</w:t>
      </w:r>
      <w:r>
        <w:t>,</w:t>
      </w:r>
      <w:r w:rsidRPr="007D2B2C">
        <w:t xml:space="preserve"> </w:t>
      </w:r>
      <w:r>
        <w:t xml:space="preserve">SAE </w:t>
      </w:r>
      <w:r w:rsidRPr="007D2B2C">
        <w:t>2002-01-1753.</w:t>
      </w:r>
    </w:p>
    <w:p w14:paraId="273175F0" w14:textId="7F51BEA2" w:rsidR="00991FBD" w:rsidRDefault="00991FBD" w:rsidP="00991FBD">
      <w:pPr>
        <w:pStyle w:val="TFReferencesSection"/>
      </w:pPr>
      <w:r>
        <w:t xml:space="preserve">27. </w:t>
      </w:r>
      <w:proofErr w:type="spellStart"/>
      <w:r w:rsidRPr="007D2B2C">
        <w:t>Eilbert</w:t>
      </w:r>
      <w:proofErr w:type="spellEnd"/>
      <w:r w:rsidRPr="007D2B2C">
        <w:t xml:space="preserve"> A</w:t>
      </w:r>
      <w:r>
        <w:t>.</w:t>
      </w:r>
      <w:r w:rsidRPr="007D2B2C">
        <w:t xml:space="preserve"> </w:t>
      </w:r>
      <w:r w:rsidRPr="00DF077F">
        <w:rPr>
          <w:i/>
        </w:rPr>
        <w:t>Updates to MOVES Vehicle Populations. Federal Advisory Committee Act (FACA)</w:t>
      </w:r>
      <w:r w:rsidRPr="007D2B2C">
        <w:t xml:space="preserve"> MOVES Model Review Work Group, July 9, 2013.</w:t>
      </w:r>
    </w:p>
    <w:p w14:paraId="2F864AD6" w14:textId="7E0B3BAB" w:rsidR="00991FBD" w:rsidRDefault="00991FBD" w:rsidP="00991FBD">
      <w:pPr>
        <w:pStyle w:val="TFReferencesSection"/>
      </w:pPr>
      <w:r>
        <w:lastRenderedPageBreak/>
        <w:t xml:space="preserve">28. </w:t>
      </w:r>
      <w:proofErr w:type="spellStart"/>
      <w:r w:rsidRPr="007D2B2C">
        <w:t>Jaffee</w:t>
      </w:r>
      <w:proofErr w:type="spellEnd"/>
      <w:r w:rsidRPr="007D2B2C">
        <w:t xml:space="preserve"> A</w:t>
      </w:r>
      <w:r>
        <w:t>.</w:t>
      </w:r>
      <w:r w:rsidRPr="007D2B2C">
        <w:t xml:space="preserve"> B</w:t>
      </w:r>
      <w:r>
        <w:t>.</w:t>
      </w:r>
      <w:r w:rsidRPr="007D2B2C">
        <w:t>, Newell R</w:t>
      </w:r>
      <w:r>
        <w:t>.</w:t>
      </w:r>
      <w:r w:rsidRPr="007D2B2C">
        <w:t xml:space="preserve"> G</w:t>
      </w:r>
      <w:r>
        <w:t>.</w:t>
      </w:r>
      <w:r w:rsidRPr="007D2B2C">
        <w:t xml:space="preserve">, </w:t>
      </w:r>
      <w:proofErr w:type="spellStart"/>
      <w:r w:rsidRPr="007D2B2C">
        <w:t>Stavins</w:t>
      </w:r>
      <w:proofErr w:type="spellEnd"/>
      <w:r w:rsidRPr="007D2B2C">
        <w:t xml:space="preserve"> R</w:t>
      </w:r>
      <w:r>
        <w:t>.</w:t>
      </w:r>
      <w:r w:rsidRPr="007D2B2C">
        <w:t xml:space="preserve"> N</w:t>
      </w:r>
      <w:r>
        <w:t>.</w:t>
      </w:r>
      <w:r w:rsidRPr="007D2B2C">
        <w:t xml:space="preserve"> Chapter 11: Technological Change and the Environment</w:t>
      </w:r>
      <w:r>
        <w:t>. I</w:t>
      </w:r>
      <w:r w:rsidRPr="007D2B2C">
        <w:t xml:space="preserve">n </w:t>
      </w:r>
      <w:r w:rsidRPr="00DF077F">
        <w:rPr>
          <w:i/>
        </w:rPr>
        <w:t>Handbook of Environmental Economics</w:t>
      </w:r>
      <w:r>
        <w:rPr>
          <w:i/>
        </w:rPr>
        <w:t>;</w:t>
      </w:r>
      <w:r w:rsidRPr="007D2B2C">
        <w:t xml:space="preserve"> </w:t>
      </w:r>
      <w:proofErr w:type="spellStart"/>
      <w:r w:rsidRPr="007D2B2C">
        <w:t>Mäler</w:t>
      </w:r>
      <w:proofErr w:type="spellEnd"/>
      <w:r w:rsidRPr="007D2B2C">
        <w:t>, K</w:t>
      </w:r>
      <w:r>
        <w:t>.</w:t>
      </w:r>
      <w:r w:rsidRPr="007D2B2C">
        <w:t>, Vincent J</w:t>
      </w:r>
      <w:r>
        <w:t>.;</w:t>
      </w:r>
      <w:r w:rsidRPr="007D2B2C">
        <w:t xml:space="preserve"> Elsevier</w:t>
      </w:r>
      <w:r>
        <w:t>; 2003;</w:t>
      </w:r>
      <w:r w:rsidRPr="007D2B2C">
        <w:t xml:space="preserve"> 1</w:t>
      </w:r>
      <w:r>
        <w:t xml:space="preserve">, </w:t>
      </w:r>
      <w:r w:rsidRPr="007D2B2C">
        <w:t>461-516.</w:t>
      </w:r>
    </w:p>
    <w:p w14:paraId="4DF1B4A1" w14:textId="0FFD01D7" w:rsidR="00991FBD" w:rsidRDefault="00991FBD" w:rsidP="00991FBD">
      <w:pPr>
        <w:pStyle w:val="TFReferencesSection"/>
      </w:pPr>
      <w:r w:rsidRPr="00991FBD">
        <w:t xml:space="preserve">29. </w:t>
      </w:r>
      <w:r w:rsidRPr="00DF077F">
        <w:rPr>
          <w:i/>
        </w:rPr>
        <w:t>Technologies and Approaches to Reducing the Fuel Consumption of Medium- and Heavy-Duty Vehicles, Committee to Assess Fuel Economy Technologies for Medium- and Heavy-Duty Vehicles</w:t>
      </w:r>
      <w:r>
        <w:rPr>
          <w:i/>
        </w:rPr>
        <w:t>:</w:t>
      </w:r>
      <w:r w:rsidRPr="007D2B2C">
        <w:t xml:space="preserve"> National Research Council; Transportation Research Board</w:t>
      </w:r>
      <w:r>
        <w:t>;</w:t>
      </w:r>
      <w:r w:rsidRPr="007D2B2C">
        <w:t xml:space="preserve"> National Academies Press</w:t>
      </w:r>
      <w:r>
        <w:t>; 2010</w:t>
      </w:r>
      <w:r w:rsidRPr="007D2B2C">
        <w:t>.</w:t>
      </w:r>
    </w:p>
    <w:p w14:paraId="4CAB69DE" w14:textId="783C4C2D" w:rsidR="00991FBD" w:rsidRDefault="00991FBD" w:rsidP="00991FBD">
      <w:pPr>
        <w:pStyle w:val="TFReferencesSection"/>
      </w:pPr>
      <w:r w:rsidRPr="00991FBD">
        <w:t xml:space="preserve">30. </w:t>
      </w:r>
      <w:r w:rsidRPr="00DF077F">
        <w:rPr>
          <w:i/>
        </w:rPr>
        <w:t>Medium- and Heavy-Duty Vehicle Fuel Efficiency Program</w:t>
      </w:r>
      <w:r>
        <w:t>,</w:t>
      </w:r>
      <w:r w:rsidRPr="007D2B2C">
        <w:t xml:space="preserve"> US NHTSA</w:t>
      </w:r>
      <w:r>
        <w:t>;</w:t>
      </w:r>
      <w:r w:rsidRPr="007D2B2C">
        <w:t xml:space="preserve"> 49 CFR Part 535</w:t>
      </w:r>
      <w:r>
        <w:t>; 2014</w:t>
      </w:r>
      <w:r w:rsidRPr="007D2B2C">
        <w:t>.</w:t>
      </w:r>
      <w:bookmarkEnd w:id="11"/>
    </w:p>
    <w:sectPr w:rsidR="00991FBD" w:rsidSect="00496C2B">
      <w:footerReference w:type="even" r:id="rId17"/>
      <w:footerReference w:type="default" r:id="rId18"/>
      <w:type w:val="continuous"/>
      <w:pgSz w:w="12240" w:h="15840"/>
      <w:pgMar w:top="1440" w:right="1440" w:bottom="1440" w:left="1440" w:header="0" w:footer="0" w:gutter="0"/>
      <w:lnNumType w:countBy="1" w:restart="continuous"/>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B72C" w14:textId="77777777" w:rsidR="007B1CB7" w:rsidRDefault="007B1CB7">
      <w:r>
        <w:separator/>
      </w:r>
    </w:p>
  </w:endnote>
  <w:endnote w:type="continuationSeparator" w:id="0">
    <w:p w14:paraId="52CA497B" w14:textId="77777777" w:rsidR="007B1CB7" w:rsidRDefault="007B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B45B" w14:textId="77777777" w:rsidR="007B1CB7" w:rsidRDefault="007B1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4601CA" w14:textId="77777777" w:rsidR="007B1CB7" w:rsidRDefault="007B1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4534" w14:textId="77777777" w:rsidR="007B1CB7" w:rsidRDefault="007B1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D34">
      <w:rPr>
        <w:rStyle w:val="PageNumber"/>
        <w:noProof/>
      </w:rPr>
      <w:t>21</w:t>
    </w:r>
    <w:r>
      <w:rPr>
        <w:rStyle w:val="PageNumber"/>
      </w:rPr>
      <w:fldChar w:fldCharType="end"/>
    </w:r>
  </w:p>
  <w:p w14:paraId="083AACE4" w14:textId="77777777" w:rsidR="007B1CB7" w:rsidRDefault="007B1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3928" w14:textId="77777777" w:rsidR="007B1CB7" w:rsidRDefault="007B1CB7">
      <w:r>
        <w:separator/>
      </w:r>
    </w:p>
  </w:footnote>
  <w:footnote w:type="continuationSeparator" w:id="0">
    <w:p w14:paraId="0E7D59C1" w14:textId="77777777" w:rsidR="007B1CB7" w:rsidRDefault="007B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08D226"/>
    <w:lvl w:ilvl="0">
      <w:start w:val="1"/>
      <w:numFmt w:val="decimal"/>
      <w:lvlText w:val="%1."/>
      <w:lvlJc w:val="left"/>
      <w:pPr>
        <w:tabs>
          <w:tab w:val="num" w:pos="1800"/>
        </w:tabs>
        <w:ind w:left="1800" w:hanging="360"/>
      </w:pPr>
    </w:lvl>
  </w:abstractNum>
  <w:abstractNum w:abstractNumId="1">
    <w:nsid w:val="FFFFFF7D"/>
    <w:multiLevelType w:val="singleLevel"/>
    <w:tmpl w:val="D4E4BFFE"/>
    <w:lvl w:ilvl="0">
      <w:start w:val="1"/>
      <w:numFmt w:val="decimal"/>
      <w:lvlText w:val="%1."/>
      <w:lvlJc w:val="left"/>
      <w:pPr>
        <w:tabs>
          <w:tab w:val="num" w:pos="1440"/>
        </w:tabs>
        <w:ind w:left="1440" w:hanging="360"/>
      </w:pPr>
    </w:lvl>
  </w:abstractNum>
  <w:abstractNum w:abstractNumId="2">
    <w:nsid w:val="FFFFFF7E"/>
    <w:multiLevelType w:val="singleLevel"/>
    <w:tmpl w:val="99FE36C8"/>
    <w:lvl w:ilvl="0">
      <w:start w:val="1"/>
      <w:numFmt w:val="decimal"/>
      <w:lvlText w:val="%1."/>
      <w:lvlJc w:val="left"/>
      <w:pPr>
        <w:tabs>
          <w:tab w:val="num" w:pos="1080"/>
        </w:tabs>
        <w:ind w:left="1080" w:hanging="360"/>
      </w:pPr>
    </w:lvl>
  </w:abstractNum>
  <w:abstractNum w:abstractNumId="3">
    <w:nsid w:val="FFFFFF7F"/>
    <w:multiLevelType w:val="singleLevel"/>
    <w:tmpl w:val="9FCAAFC2"/>
    <w:lvl w:ilvl="0">
      <w:start w:val="1"/>
      <w:numFmt w:val="decimal"/>
      <w:lvlText w:val="%1."/>
      <w:lvlJc w:val="left"/>
      <w:pPr>
        <w:tabs>
          <w:tab w:val="num" w:pos="720"/>
        </w:tabs>
        <w:ind w:left="720" w:hanging="360"/>
      </w:pPr>
    </w:lvl>
  </w:abstractNum>
  <w:abstractNum w:abstractNumId="4">
    <w:nsid w:val="FFFFFF80"/>
    <w:multiLevelType w:val="singleLevel"/>
    <w:tmpl w:val="77989B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3666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66D3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E4EC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000BDE"/>
    <w:lvl w:ilvl="0">
      <w:start w:val="1"/>
      <w:numFmt w:val="decimal"/>
      <w:lvlText w:val="%1."/>
      <w:lvlJc w:val="left"/>
      <w:pPr>
        <w:tabs>
          <w:tab w:val="num" w:pos="360"/>
        </w:tabs>
        <w:ind w:left="360" w:hanging="360"/>
      </w:pPr>
    </w:lvl>
  </w:abstractNum>
  <w:abstractNum w:abstractNumId="9">
    <w:nsid w:val="FFFFFF89"/>
    <w:multiLevelType w:val="singleLevel"/>
    <w:tmpl w:val="78B64E72"/>
    <w:lvl w:ilvl="0">
      <w:start w:val="1"/>
      <w:numFmt w:val="bullet"/>
      <w:lvlText w:val=""/>
      <w:lvlJc w:val="left"/>
      <w:pPr>
        <w:tabs>
          <w:tab w:val="num" w:pos="360"/>
        </w:tabs>
        <w:ind w:left="360" w:hanging="360"/>
      </w:pPr>
      <w:rPr>
        <w:rFonts w:ascii="Symbol" w:hAnsi="Symbol" w:hint="default"/>
      </w:rPr>
    </w:lvl>
  </w:abstractNum>
  <w:abstractNum w:abstractNumId="10">
    <w:nsid w:val="0BD93795"/>
    <w:multiLevelType w:val="multilevel"/>
    <w:tmpl w:val="3DD44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01C3529"/>
    <w:multiLevelType w:val="hybridMultilevel"/>
    <w:tmpl w:val="64C8A844"/>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144C4BBC"/>
    <w:multiLevelType w:val="multilevel"/>
    <w:tmpl w:val="8320F5A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9175F4"/>
    <w:multiLevelType w:val="hybridMultilevel"/>
    <w:tmpl w:val="E114459A"/>
    <w:lvl w:ilvl="0" w:tplc="B7FE322A">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14">
    <w:nsid w:val="2A6A5ED0"/>
    <w:multiLevelType w:val="hybridMultilevel"/>
    <w:tmpl w:val="16EA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2141F"/>
    <w:multiLevelType w:val="hybridMultilevel"/>
    <w:tmpl w:val="30C8CB14"/>
    <w:lvl w:ilvl="0" w:tplc="AB06AE7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41159"/>
    <w:multiLevelType w:val="hybridMultilevel"/>
    <w:tmpl w:val="7F848530"/>
    <w:lvl w:ilvl="0" w:tplc="D9C635B2">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3">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4">
    <w:nsid w:val="40E97217"/>
    <w:multiLevelType w:val="hybridMultilevel"/>
    <w:tmpl w:val="405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6">
    <w:nsid w:val="449A1B1B"/>
    <w:multiLevelType w:val="hybridMultilevel"/>
    <w:tmpl w:val="3710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106EB"/>
    <w:multiLevelType w:val="hybridMultilevel"/>
    <w:tmpl w:val="2398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67625"/>
    <w:multiLevelType w:val="multilevel"/>
    <w:tmpl w:val="93F2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C8B0F16"/>
    <w:multiLevelType w:val="hybridMultilevel"/>
    <w:tmpl w:val="D9C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07DFC"/>
    <w:multiLevelType w:val="hybridMultilevel"/>
    <w:tmpl w:val="2398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80348"/>
    <w:multiLevelType w:val="hybridMultilevel"/>
    <w:tmpl w:val="BD529C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94A45"/>
    <w:multiLevelType w:val="hybridMultilevel"/>
    <w:tmpl w:val="EC5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B0497"/>
    <w:multiLevelType w:val="hybridMultilevel"/>
    <w:tmpl w:val="6CA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C580B"/>
    <w:multiLevelType w:val="hybridMultilevel"/>
    <w:tmpl w:val="EFE00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353E8"/>
    <w:multiLevelType w:val="hybridMultilevel"/>
    <w:tmpl w:val="B858A22A"/>
    <w:lvl w:ilvl="0" w:tplc="3EA803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35416"/>
    <w:multiLevelType w:val="multilevel"/>
    <w:tmpl w:val="376A4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25"/>
  </w:num>
  <w:num w:numId="4">
    <w:abstractNumId w:val="22"/>
  </w:num>
  <w:num w:numId="5">
    <w:abstractNumId w:val="20"/>
  </w:num>
  <w:num w:numId="6">
    <w:abstractNumId w:val="19"/>
  </w:num>
  <w:num w:numId="7">
    <w:abstractNumId w:val="17"/>
  </w:num>
  <w:num w:numId="8">
    <w:abstractNumId w:val="15"/>
  </w:num>
  <w:num w:numId="9">
    <w:abstractNumId w:val="35"/>
  </w:num>
  <w:num w:numId="10">
    <w:abstractNumId w:val="31"/>
  </w:num>
  <w:num w:numId="11">
    <w:abstractNumId w:val="30"/>
  </w:num>
  <w:num w:numId="12">
    <w:abstractNumId w:val="29"/>
  </w:num>
  <w:num w:numId="13">
    <w:abstractNumId w:val="32"/>
  </w:num>
  <w:num w:numId="14">
    <w:abstractNumId w:val="34"/>
  </w:num>
  <w:num w:numId="15">
    <w:abstractNumId w:val="27"/>
  </w:num>
  <w:num w:numId="16">
    <w:abstractNumId w:val="14"/>
  </w:num>
  <w:num w:numId="17">
    <w:abstractNumId w:val="36"/>
  </w:num>
  <w:num w:numId="18">
    <w:abstractNumId w:val="28"/>
  </w:num>
  <w:num w:numId="19">
    <w:abstractNumId w:val="10"/>
  </w:num>
  <w:num w:numId="20">
    <w:abstractNumId w:val="33"/>
  </w:num>
  <w:num w:numId="21">
    <w:abstractNumId w:val="12"/>
  </w:num>
  <w:num w:numId="22">
    <w:abstractNumId w:val="13"/>
  </w:num>
  <w:num w:numId="23">
    <w:abstractNumId w:val="11"/>
  </w:num>
  <w:num w:numId="24">
    <w:abstractNumId w:val="24"/>
  </w:num>
  <w:num w:numId="25">
    <w:abstractNumId w:val="18"/>
  </w:num>
  <w:num w:numId="26">
    <w:abstractNumId w:val="16"/>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11"/>
    <w:rsid w:val="0004450F"/>
    <w:rsid w:val="0005660F"/>
    <w:rsid w:val="000702AD"/>
    <w:rsid w:val="000B5610"/>
    <w:rsid w:val="000C05CC"/>
    <w:rsid w:val="00195ACA"/>
    <w:rsid w:val="001A7A90"/>
    <w:rsid w:val="00212B1D"/>
    <w:rsid w:val="002135BB"/>
    <w:rsid w:val="00255AA2"/>
    <w:rsid w:val="00271A02"/>
    <w:rsid w:val="002A7493"/>
    <w:rsid w:val="002C3431"/>
    <w:rsid w:val="00324128"/>
    <w:rsid w:val="00327A93"/>
    <w:rsid w:val="003664E9"/>
    <w:rsid w:val="003679A1"/>
    <w:rsid w:val="00396BA4"/>
    <w:rsid w:val="003B4AF3"/>
    <w:rsid w:val="003E1F76"/>
    <w:rsid w:val="0041244A"/>
    <w:rsid w:val="00475FD2"/>
    <w:rsid w:val="00496C2B"/>
    <w:rsid w:val="004E7185"/>
    <w:rsid w:val="005553EF"/>
    <w:rsid w:val="005806F9"/>
    <w:rsid w:val="00591A57"/>
    <w:rsid w:val="005D0C10"/>
    <w:rsid w:val="006455A5"/>
    <w:rsid w:val="00653AB5"/>
    <w:rsid w:val="006B2581"/>
    <w:rsid w:val="007629D3"/>
    <w:rsid w:val="00794616"/>
    <w:rsid w:val="007B1CB7"/>
    <w:rsid w:val="007B7285"/>
    <w:rsid w:val="008047DE"/>
    <w:rsid w:val="008655C0"/>
    <w:rsid w:val="00912169"/>
    <w:rsid w:val="0092037A"/>
    <w:rsid w:val="009246AD"/>
    <w:rsid w:val="00991E11"/>
    <w:rsid w:val="00991FBD"/>
    <w:rsid w:val="009D6D34"/>
    <w:rsid w:val="009F2E7E"/>
    <w:rsid w:val="00A02D62"/>
    <w:rsid w:val="00A20EB5"/>
    <w:rsid w:val="00A764EF"/>
    <w:rsid w:val="00AB34C5"/>
    <w:rsid w:val="00AF6CE5"/>
    <w:rsid w:val="00AF7F6A"/>
    <w:rsid w:val="00B05A88"/>
    <w:rsid w:val="00B73FAE"/>
    <w:rsid w:val="00B7618D"/>
    <w:rsid w:val="00BD2C44"/>
    <w:rsid w:val="00C10EE0"/>
    <w:rsid w:val="00C12556"/>
    <w:rsid w:val="00C6170A"/>
    <w:rsid w:val="00D32E24"/>
    <w:rsid w:val="00DD6DBB"/>
    <w:rsid w:val="00E074F2"/>
    <w:rsid w:val="00E16342"/>
    <w:rsid w:val="00E51AB7"/>
    <w:rsid w:val="00E91482"/>
    <w:rsid w:val="00E96302"/>
    <w:rsid w:val="00F134F5"/>
    <w:rsid w:val="00F13DB9"/>
    <w:rsid w:val="00F47B85"/>
    <w:rsid w:val="00F5645C"/>
    <w:rsid w:val="00F90C96"/>
    <w:rsid w:val="00FD13BF"/>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DA3D4"/>
  <w15:docId w15:val="{C985F974-A1B3-4F9C-BE3B-BB2616F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BD"/>
    <w:pPr>
      <w:spacing w:line="480" w:lineRule="auto"/>
      <w:contextualSpacing/>
    </w:pPr>
    <w:rPr>
      <w:rFonts w:ascii="Times New Roman" w:eastAsiaTheme="minorHAnsi" w:hAnsi="Times New Roman" w:cstheme="minorBidi"/>
      <w:sz w:val="24"/>
      <w:szCs w:val="22"/>
    </w:rPr>
  </w:style>
  <w:style w:type="paragraph" w:styleId="Heading1">
    <w:name w:val="heading 1"/>
    <w:basedOn w:val="Normal"/>
    <w:next w:val="Normal"/>
    <w:link w:val="Heading1Char"/>
    <w:uiPriority w:val="9"/>
    <w:qFormat/>
    <w:rsid w:val="00991FBD"/>
    <w:pPr>
      <w:keepNext/>
      <w:keepLines/>
      <w:spacing w:before="120"/>
      <w:outlineLvl w:val="0"/>
    </w:pPr>
    <w:rPr>
      <w:rFonts w:asciiTheme="majorHAnsi" w:eastAsiaTheme="majorEastAsia" w:hAnsiTheme="majorHAnsi" w:cstheme="majorBidi"/>
      <w:b/>
      <w:color w:val="365F91" w:themeColor="accent1" w:themeShade="BF"/>
      <w:sz w:val="22"/>
      <w:szCs w:val="32"/>
    </w:rPr>
  </w:style>
  <w:style w:type="paragraph" w:styleId="Heading2">
    <w:name w:val="heading 2"/>
    <w:basedOn w:val="Normal"/>
    <w:next w:val="Normal"/>
    <w:link w:val="Heading2Char"/>
    <w:uiPriority w:val="9"/>
    <w:unhideWhenUsed/>
    <w:qFormat/>
    <w:rsid w:val="00991FBD"/>
    <w:pPr>
      <w:keepNext/>
      <w:keepLines/>
      <w:outlineLvl w:val="1"/>
    </w:pPr>
    <w:rPr>
      <w:rFonts w:asciiTheme="majorHAnsi" w:eastAsiaTheme="majorEastAsia" w:hAnsiTheme="majorHAnsi" w:cstheme="majorBidi"/>
      <w: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BD"/>
    <w:rPr>
      <w:rFonts w:asciiTheme="majorHAnsi" w:eastAsiaTheme="majorEastAsia" w:hAnsiTheme="majorHAnsi" w:cstheme="majorBidi"/>
      <w:b/>
      <w:color w:val="365F91" w:themeColor="accent1" w:themeShade="BF"/>
      <w:sz w:val="22"/>
      <w:szCs w:val="32"/>
    </w:rPr>
  </w:style>
  <w:style w:type="character" w:customStyle="1" w:styleId="Heading2Char">
    <w:name w:val="Heading 2 Char"/>
    <w:basedOn w:val="DefaultParagraphFont"/>
    <w:link w:val="Heading2"/>
    <w:uiPriority w:val="9"/>
    <w:rsid w:val="00991FBD"/>
    <w:rPr>
      <w:rFonts w:asciiTheme="majorHAnsi" w:eastAsiaTheme="majorEastAsia" w:hAnsiTheme="majorHAnsi" w:cstheme="majorBidi"/>
      <w:i/>
      <w:color w:val="365F91" w:themeColor="accent1" w:themeShade="BF"/>
      <w:sz w:val="24"/>
      <w:szCs w:val="26"/>
    </w:rPr>
  </w:style>
  <w:style w:type="character" w:styleId="FollowedHyperlink">
    <w:name w:val="FollowedHyperlink"/>
    <w:uiPriority w:val="99"/>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ind w:firstLine="187"/>
    </w:pPr>
  </w:style>
  <w:style w:type="paragraph" w:customStyle="1" w:styleId="TAMainText">
    <w:name w:val="TA_Main_Text"/>
    <w:basedOn w:val="Normal"/>
    <w:pPr>
      <w:ind w:firstLine="202"/>
    </w:pPr>
  </w:style>
  <w:style w:type="paragraph" w:customStyle="1" w:styleId="BATitle">
    <w:name w:val="BA_Title"/>
    <w:basedOn w:val="Normal"/>
    <w:next w:val="BBAuthorName"/>
    <w:pPr>
      <w:spacing w:before="720" w:after="360"/>
      <w:jc w:val="center"/>
    </w:pPr>
    <w:rPr>
      <w:sz w:val="44"/>
    </w:rPr>
  </w:style>
  <w:style w:type="paragraph" w:customStyle="1" w:styleId="BBAuthorName">
    <w:name w:val="BB_Author_Name"/>
    <w:basedOn w:val="Normal"/>
    <w:next w:val="BCAuthorAddress"/>
    <w:pPr>
      <w:spacing w:after="240"/>
      <w:jc w:val="center"/>
    </w:pPr>
    <w:rPr>
      <w:i/>
    </w:rPr>
  </w:style>
  <w:style w:type="paragraph" w:customStyle="1" w:styleId="BCAuthorAddress">
    <w:name w:val="BC_Author_Address"/>
    <w:basedOn w:val="Normal"/>
    <w:next w:val="BIEmailAddress"/>
    <w:pPr>
      <w:spacing w:after="240"/>
      <w:jc w:val="center"/>
    </w:pPr>
  </w:style>
  <w:style w:type="paragraph" w:customStyle="1" w:styleId="BIEmailAddress">
    <w:name w:val="BI_Email_Address"/>
    <w:basedOn w:val="Normal"/>
    <w:next w:val="AIReceivedDate"/>
  </w:style>
  <w:style w:type="paragraph" w:customStyle="1" w:styleId="AIReceivedDate">
    <w:name w:val="AI_Received_Date"/>
    <w:basedOn w:val="Normal"/>
    <w:next w:val="BDAbstract"/>
    <w:pPr>
      <w:spacing w:after="240"/>
    </w:pPr>
    <w:rPr>
      <w:b/>
    </w:rPr>
  </w:style>
  <w:style w:type="paragraph" w:customStyle="1" w:styleId="BDAbstract">
    <w:name w:val="BD_Abstract"/>
    <w:basedOn w:val="Normal"/>
    <w:next w:val="TAMainText"/>
    <w:pPr>
      <w:spacing w:before="360" w:after="360"/>
    </w:pPr>
  </w:style>
  <w:style w:type="paragraph" w:customStyle="1" w:styleId="TDAcknowledgments">
    <w:name w:val="TD_Acknowledgments"/>
    <w:basedOn w:val="Normal"/>
    <w:next w:val="Normal"/>
    <w:pPr>
      <w:spacing w:before="200"/>
      <w:ind w:firstLine="202"/>
    </w:pPr>
  </w:style>
  <w:style w:type="paragraph" w:customStyle="1" w:styleId="TESupportingInformation">
    <w:name w:val="TE_Supporting_Information"/>
    <w:basedOn w:val="Normal"/>
    <w:next w:val="Normal"/>
    <w:pPr>
      <w:ind w:firstLine="187"/>
    </w:pPr>
  </w:style>
  <w:style w:type="paragraph" w:customStyle="1" w:styleId="VCSchemeTitle">
    <w:name w:val="VC_Scheme_Title"/>
    <w:basedOn w:val="Normal"/>
    <w:next w:val="Normal"/>
  </w:style>
  <w:style w:type="paragraph" w:customStyle="1" w:styleId="VDTableTitle">
    <w:name w:val="VD_Table_Title"/>
    <w:basedOn w:val="Normal"/>
    <w:next w:val="Normal"/>
  </w:style>
  <w:style w:type="paragraph" w:customStyle="1" w:styleId="VAFigureCaption">
    <w:name w:val="VA_Figure_Caption"/>
    <w:basedOn w:val="Normal"/>
    <w:next w:val="Normal"/>
  </w:style>
  <w:style w:type="paragraph" w:customStyle="1" w:styleId="VBChartTitle">
    <w:name w:val="VB_Chart_Title"/>
    <w:basedOn w:val="Normal"/>
    <w:next w:val="Normal"/>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style>
  <w:style w:type="paragraph" w:customStyle="1" w:styleId="BEAuthorBiography">
    <w:name w:val="BE_Author_Biography"/>
    <w:basedOn w:val="Normal"/>
  </w:style>
  <w:style w:type="paragraph" w:customStyle="1" w:styleId="FACorrespondingAuthorFootnote">
    <w:name w:val="FA_Corresponding_Author_Footnote"/>
    <w:basedOn w:val="Normal"/>
    <w:next w:val="TAMainText"/>
  </w:style>
  <w:style w:type="paragraph" w:customStyle="1" w:styleId="SNSynopsisTOC">
    <w:name w:val="SN_Synopsis_TOC"/>
    <w:basedOn w:val="Normal"/>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91FBD"/>
    <w:rPr>
      <w:rFonts w:ascii="Times" w:hAnsi="Times"/>
      <w:sz w:val="24"/>
    </w:rPr>
  </w:style>
  <w:style w:type="paragraph" w:customStyle="1" w:styleId="BGKeywords">
    <w:name w:val="BG_Keywords"/>
    <w:basedOn w:val="Normal"/>
  </w:style>
  <w:style w:type="paragraph" w:customStyle="1" w:styleId="BHBriefs">
    <w:name w:val="BH_Briefs"/>
    <w:basedOn w:val="Normal"/>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character" w:customStyle="1" w:styleId="BalloonTextChar">
    <w:name w:val="Balloon Text Char"/>
    <w:basedOn w:val="DefaultParagraphFont"/>
    <w:link w:val="BalloonText"/>
    <w:uiPriority w:val="99"/>
    <w:semiHidden/>
    <w:rsid w:val="00991FBD"/>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991FBD"/>
    <w:pPr>
      <w:ind w:left="720"/>
    </w:pPr>
  </w:style>
  <w:style w:type="character" w:styleId="CommentReference">
    <w:name w:val="annotation reference"/>
    <w:basedOn w:val="DefaultParagraphFont"/>
    <w:uiPriority w:val="99"/>
    <w:semiHidden/>
    <w:unhideWhenUsed/>
    <w:rsid w:val="00991FBD"/>
    <w:rPr>
      <w:sz w:val="16"/>
      <w:szCs w:val="16"/>
    </w:rPr>
  </w:style>
  <w:style w:type="paragraph" w:styleId="CommentText">
    <w:name w:val="annotation text"/>
    <w:basedOn w:val="Normal"/>
    <w:link w:val="CommentTextChar"/>
    <w:uiPriority w:val="99"/>
    <w:unhideWhenUsed/>
    <w:rsid w:val="00991FBD"/>
    <w:rPr>
      <w:szCs w:val="20"/>
    </w:rPr>
  </w:style>
  <w:style w:type="character" w:customStyle="1" w:styleId="CommentTextChar">
    <w:name w:val="Comment Text Char"/>
    <w:basedOn w:val="DefaultParagraphFont"/>
    <w:link w:val="CommentText"/>
    <w:uiPriority w:val="99"/>
    <w:rsid w:val="00991FBD"/>
    <w:rPr>
      <w:rFonts w:ascii="Times New Roman" w:eastAsiaTheme="minorHAnsi" w:hAnsi="Times New Roman" w:cstheme="minorBidi"/>
      <w:sz w:val="24"/>
    </w:rPr>
  </w:style>
  <w:style w:type="character" w:customStyle="1" w:styleId="CommentSubjectChar">
    <w:name w:val="Comment Subject Char"/>
    <w:basedOn w:val="CommentTextChar"/>
    <w:link w:val="CommentSubject"/>
    <w:uiPriority w:val="99"/>
    <w:semiHidden/>
    <w:rsid w:val="00991FBD"/>
    <w:rPr>
      <w:rFonts w:ascii="Times New Roman" w:eastAsiaTheme="minorHAnsi" w:hAnsi="Times New Roman" w:cstheme="minorBidi"/>
      <w:b/>
      <w:bCs/>
      <w:sz w:val="24"/>
    </w:rPr>
  </w:style>
  <w:style w:type="paragraph" w:styleId="CommentSubject">
    <w:name w:val="annotation subject"/>
    <w:basedOn w:val="CommentText"/>
    <w:next w:val="CommentText"/>
    <w:link w:val="CommentSubjectChar"/>
    <w:uiPriority w:val="99"/>
    <w:semiHidden/>
    <w:unhideWhenUsed/>
    <w:rsid w:val="00991FBD"/>
    <w:rPr>
      <w:b/>
      <w:bCs/>
    </w:rPr>
  </w:style>
  <w:style w:type="paragraph" w:styleId="Caption">
    <w:name w:val="caption"/>
    <w:basedOn w:val="Normal"/>
    <w:next w:val="Normal"/>
    <w:uiPriority w:val="35"/>
    <w:unhideWhenUsed/>
    <w:qFormat/>
    <w:rsid w:val="00991FBD"/>
    <w:pPr>
      <w:jc w:val="center"/>
    </w:pPr>
    <w:rPr>
      <w:b/>
      <w:iCs/>
      <w:sz w:val="17"/>
      <w:szCs w:val="18"/>
    </w:rPr>
  </w:style>
  <w:style w:type="paragraph" w:styleId="NormalWeb">
    <w:name w:val="Normal (Web)"/>
    <w:basedOn w:val="Normal"/>
    <w:uiPriority w:val="99"/>
    <w:unhideWhenUsed/>
    <w:rsid w:val="00991FBD"/>
    <w:rPr>
      <w:rFonts w:cs="Times New Roman"/>
      <w:szCs w:val="24"/>
    </w:rPr>
  </w:style>
  <w:style w:type="character" w:styleId="Strong">
    <w:name w:val="Strong"/>
    <w:basedOn w:val="DefaultParagraphFont"/>
    <w:uiPriority w:val="22"/>
    <w:qFormat/>
    <w:rsid w:val="00991FBD"/>
    <w:rPr>
      <w:b/>
      <w:bCs/>
    </w:rPr>
  </w:style>
  <w:style w:type="table" w:styleId="TableGrid">
    <w:name w:val="Table Grid"/>
    <w:basedOn w:val="TableNormal"/>
    <w:uiPriority w:val="59"/>
    <w:rsid w:val="00991F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FBD"/>
    <w:pPr>
      <w:tabs>
        <w:tab w:val="center" w:pos="4680"/>
        <w:tab w:val="right" w:pos="9360"/>
      </w:tabs>
    </w:pPr>
  </w:style>
  <w:style w:type="character" w:customStyle="1" w:styleId="HeaderChar">
    <w:name w:val="Header Char"/>
    <w:basedOn w:val="DefaultParagraphFont"/>
    <w:link w:val="Header"/>
    <w:uiPriority w:val="99"/>
    <w:rsid w:val="00991FBD"/>
    <w:rPr>
      <w:rFonts w:ascii="Times New Roman" w:eastAsiaTheme="minorHAnsi" w:hAnsi="Times New Roman" w:cstheme="minorBidi"/>
      <w:sz w:val="24"/>
      <w:szCs w:val="22"/>
    </w:rPr>
  </w:style>
  <w:style w:type="character" w:customStyle="1" w:styleId="apple-style-span">
    <w:name w:val="apple-style-span"/>
    <w:basedOn w:val="DefaultParagraphFont"/>
    <w:rsid w:val="00991FBD"/>
  </w:style>
  <w:style w:type="character" w:customStyle="1" w:styleId="apple-converted-space">
    <w:name w:val="apple-converted-space"/>
    <w:basedOn w:val="DefaultParagraphFont"/>
    <w:rsid w:val="00991FBD"/>
  </w:style>
  <w:style w:type="paragraph" w:customStyle="1" w:styleId="xmsonormal">
    <w:name w:val="x_msonormal"/>
    <w:basedOn w:val="Normal"/>
    <w:rsid w:val="00991FBD"/>
    <w:pPr>
      <w:spacing w:before="100" w:beforeAutospacing="1" w:after="100" w:afterAutospacing="1"/>
    </w:pPr>
    <w:rPr>
      <w:rFonts w:eastAsia="Times New Roman" w:cs="Times New Roman"/>
      <w:szCs w:val="24"/>
    </w:rPr>
  </w:style>
  <w:style w:type="character" w:customStyle="1" w:styleId="EndnoteTextChar">
    <w:name w:val="Endnote Text Char"/>
    <w:basedOn w:val="DefaultParagraphFont"/>
    <w:link w:val="EndnoteText"/>
    <w:uiPriority w:val="99"/>
    <w:semiHidden/>
    <w:rsid w:val="00991FBD"/>
    <w:rPr>
      <w:rFonts w:ascii="Times New Roman" w:eastAsiaTheme="minorHAnsi" w:hAnsi="Times New Roman" w:cstheme="minorBidi"/>
      <w:sz w:val="24"/>
    </w:rPr>
  </w:style>
  <w:style w:type="paragraph" w:styleId="EndnoteText">
    <w:name w:val="endnote text"/>
    <w:basedOn w:val="Normal"/>
    <w:link w:val="EndnoteTextChar"/>
    <w:uiPriority w:val="99"/>
    <w:semiHidden/>
    <w:unhideWhenUsed/>
    <w:rsid w:val="00991FBD"/>
    <w:rPr>
      <w:szCs w:val="20"/>
    </w:rPr>
  </w:style>
  <w:style w:type="character" w:styleId="Emphasis">
    <w:name w:val="Emphasis"/>
    <w:basedOn w:val="DefaultParagraphFont"/>
    <w:uiPriority w:val="20"/>
    <w:qFormat/>
    <w:rsid w:val="00991FBD"/>
    <w:rPr>
      <w:i/>
      <w:iCs/>
    </w:rPr>
  </w:style>
  <w:style w:type="character" w:styleId="LineNumber">
    <w:name w:val="line number"/>
    <w:basedOn w:val="DefaultParagraphFont"/>
    <w:uiPriority w:val="99"/>
    <w:semiHidden/>
    <w:unhideWhenUsed/>
    <w:rsid w:val="0049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df.org/sites/default/files/methane_studies_fact_sheet.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igel.Clark@mail.wvu.edu" TargetMode="External"/><Relationship Id="rId12" Type="http://schemas.openxmlformats.org/officeDocument/2006/relationships/hyperlink" Target="http://www.eia.gov/naturalg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tomotiveworld.com/download/2256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moffhighway.com/article/10855398/natural-gas-charges-into-the-future" TargetMode="External"/><Relationship Id="rId5" Type="http://schemas.openxmlformats.org/officeDocument/2006/relationships/footnotes" Target="footnotes.xml"/><Relationship Id="rId15" Type="http://schemas.openxmlformats.org/officeDocument/2006/relationships/hyperlink" Target="http://www.westport.com/is/core-technologies/combustion/hpdi"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gladstein.org/pdfs/On-Road_Pathway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McKain\AppData\Roaming\Microsoft\Templates\acstemplate_msw2010.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westvirginiauniversity-my.sharepoint.com/personal/dlmckain_mail_wvu_edu/Documents/PTW%20Final%20Report/PNAS%20Manual%20Venting%20Oct%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20McKain\AppData\Local\Microsoft\Windows\Temporary%20Internet%20Files\Content.Outlook\BAIFE7QE\ReducedData_Mixed%20(TotalCH4_Speed%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westvirginiauniversity-my.sharepoint.com/personal/dlmckain_mail_wvu_edu/Documents/PTW%20Final%20Report/Figure%202%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15346530588787"/>
          <c:y val="2.7363556828123758E-2"/>
          <c:w val="0.82280065356793908"/>
          <c:h val="0.79909479447923593"/>
        </c:manualLayout>
      </c:layout>
      <c:scatterChart>
        <c:scatterStyle val="lineMarker"/>
        <c:varyColors val="0"/>
        <c:ser>
          <c:idx val="1"/>
          <c:order val="0"/>
          <c:tx>
            <c:strRef>
              <c:f>'Sim Data'!$A$8</c:f>
              <c:strCache>
                <c:ptCount val="1"/>
                <c:pt idx="0">
                  <c:v>Methane Vented Sim (kg)</c:v>
                </c:pt>
              </c:strCache>
            </c:strRef>
          </c:tx>
          <c:spPr>
            <a:ln w="28575">
              <a:noFill/>
            </a:ln>
          </c:spPr>
          <c:marker>
            <c:symbol val="square"/>
            <c:size val="4"/>
            <c:spPr>
              <a:ln w="25400"/>
            </c:spPr>
          </c:marker>
          <c:xVal>
            <c:numRef>
              <c:f>'Sim Data'!$B$4:$L$4</c:f>
              <c:numCache>
                <c:formatCode>0.00</c:formatCode>
                <c:ptCount val="11"/>
                <c:pt idx="0">
                  <c:v>2.6312418082880811</c:v>
                </c:pt>
                <c:pt idx="1">
                  <c:v>2.2660918911706154</c:v>
                </c:pt>
                <c:pt idx="2">
                  <c:v>4.5009551520885811</c:v>
                </c:pt>
                <c:pt idx="3">
                  <c:v>3.6779537443466652</c:v>
                </c:pt>
                <c:pt idx="4">
                  <c:v>3.2244018909997836</c:v>
                </c:pt>
                <c:pt idx="5">
                  <c:v>7.5399610186312565</c:v>
                </c:pt>
                <c:pt idx="6">
                  <c:v>2.3832155939474697</c:v>
                </c:pt>
                <c:pt idx="7">
                  <c:v>2.675590200298938</c:v>
                </c:pt>
                <c:pt idx="8">
                  <c:v>2.1260317006208242</c:v>
                </c:pt>
                <c:pt idx="9">
                  <c:v>8.902929124315472</c:v>
                </c:pt>
                <c:pt idx="10">
                  <c:v>3.9393812041522391</c:v>
                </c:pt>
              </c:numCache>
            </c:numRef>
          </c:xVal>
          <c:yVal>
            <c:numRef>
              <c:f>'Sim Data'!$B$8:$L$8</c:f>
              <c:numCache>
                <c:formatCode>0.00</c:formatCode>
                <c:ptCount val="11"/>
                <c:pt idx="0">
                  <c:v>10.185000000000002</c:v>
                </c:pt>
                <c:pt idx="1">
                  <c:v>8.9950000000000045</c:v>
                </c:pt>
                <c:pt idx="2">
                  <c:v>19.14500000000001</c:v>
                </c:pt>
                <c:pt idx="3">
                  <c:v>18.715000000000018</c:v>
                </c:pt>
                <c:pt idx="4">
                  <c:v>9.9450000000000074</c:v>
                </c:pt>
                <c:pt idx="5">
                  <c:v>32.564999999999998</c:v>
                </c:pt>
                <c:pt idx="6">
                  <c:v>8.875</c:v>
                </c:pt>
                <c:pt idx="7">
                  <c:v>10.504999999999995</c:v>
                </c:pt>
                <c:pt idx="8">
                  <c:v>9.7349999999999994</c:v>
                </c:pt>
                <c:pt idx="9">
                  <c:v>40.115000000000009</c:v>
                </c:pt>
                <c:pt idx="10">
                  <c:v>21.295000000000002</c:v>
                </c:pt>
              </c:numCache>
            </c:numRef>
          </c:yVal>
          <c:smooth val="0"/>
        </c:ser>
        <c:ser>
          <c:idx val="0"/>
          <c:order val="1"/>
          <c:tx>
            <c:v>Methane Vented Exp (kg)</c:v>
          </c:tx>
          <c:spPr>
            <a:ln w="28575">
              <a:noFill/>
            </a:ln>
          </c:spPr>
          <c:marker>
            <c:symbol val="diamond"/>
            <c:size val="4"/>
            <c:spPr>
              <a:ln w="12700"/>
            </c:spPr>
          </c:marker>
          <c:xVal>
            <c:numRef>
              <c:f>Sheet1!$R$2:$R$36</c:f>
              <c:numCache>
                <c:formatCode>General</c:formatCode>
                <c:ptCount val="35"/>
                <c:pt idx="0">
                  <c:v>3.7392812679446488</c:v>
                </c:pt>
                <c:pt idx="1">
                  <c:v>3.5712491490533274</c:v>
                </c:pt>
                <c:pt idx="2">
                  <c:v>4.0127203778882556</c:v>
                </c:pt>
                <c:pt idx="3">
                  <c:v>2.3992492860942098</c:v>
                </c:pt>
                <c:pt idx="4">
                  <c:v>4.0536348468847345</c:v>
                </c:pt>
                <c:pt idx="5">
                  <c:v>3.7103600040811533</c:v>
                </c:pt>
                <c:pt idx="6">
                  <c:v>2.8066146544967099</c:v>
                </c:pt>
                <c:pt idx="7">
                  <c:v>5.4017955497461587</c:v>
                </c:pt>
                <c:pt idx="8">
                  <c:v>2.2471340505311206</c:v>
                </c:pt>
                <c:pt idx="9">
                  <c:v>1.9063692046320178</c:v>
                </c:pt>
                <c:pt idx="10">
                  <c:v>2.2799274193251136</c:v>
                </c:pt>
                <c:pt idx="11" formatCode="0.00">
                  <c:v>2.6312418082880811</c:v>
                </c:pt>
                <c:pt idx="12" formatCode="0.00">
                  <c:v>2.2660918911706154</c:v>
                </c:pt>
                <c:pt idx="13" formatCode="0.00">
                  <c:v>4.5009551520885811</c:v>
                </c:pt>
                <c:pt idx="14" formatCode="0.00">
                  <c:v>3.6779537443466652</c:v>
                </c:pt>
                <c:pt idx="15">
                  <c:v>1.2279123543519821</c:v>
                </c:pt>
                <c:pt idx="16">
                  <c:v>2.1816294707839359</c:v>
                </c:pt>
                <c:pt idx="17">
                  <c:v>1.8176155764640101</c:v>
                </c:pt>
                <c:pt idx="18">
                  <c:v>2.1371795695967855</c:v>
                </c:pt>
                <c:pt idx="19">
                  <c:v>1.9712153957385037</c:v>
                </c:pt>
                <c:pt idx="20">
                  <c:v>3.1779589435796884</c:v>
                </c:pt>
                <c:pt idx="21" formatCode="0.00">
                  <c:v>3.2244018909997836</c:v>
                </c:pt>
                <c:pt idx="22" formatCode="0.00">
                  <c:v>7.5399610186312565</c:v>
                </c:pt>
                <c:pt idx="23" formatCode="0.00">
                  <c:v>2.3832155939474697</c:v>
                </c:pt>
                <c:pt idx="24" formatCode="0.00">
                  <c:v>2.675590200298938</c:v>
                </c:pt>
                <c:pt idx="25" formatCode="0.00">
                  <c:v>2.1260317006208242</c:v>
                </c:pt>
                <c:pt idx="26" formatCode="0.00">
                  <c:v>3.94</c:v>
                </c:pt>
                <c:pt idx="27" formatCode="0.00">
                  <c:v>8.9</c:v>
                </c:pt>
                <c:pt idx="28">
                  <c:v>1.8030243293274082</c:v>
                </c:pt>
                <c:pt idx="29">
                  <c:v>3.0412013456775071</c:v>
                </c:pt>
                <c:pt idx="30" formatCode="0.0">
                  <c:v>2.568010333877293</c:v>
                </c:pt>
                <c:pt idx="31" formatCode="0.0">
                  <c:v>1.6189463093999334</c:v>
                </c:pt>
                <c:pt idx="32" formatCode="0.0">
                  <c:v>1.0236427116149107</c:v>
                </c:pt>
                <c:pt idx="33" formatCode="0.0">
                  <c:v>1.5787237214300704</c:v>
                </c:pt>
                <c:pt idx="34" formatCode="0.0">
                  <c:v>1.305216249859074</c:v>
                </c:pt>
              </c:numCache>
            </c:numRef>
          </c:xVal>
          <c:yVal>
            <c:numRef>
              <c:f>Sheet1!$G$2:$G$36</c:f>
              <c:numCache>
                <c:formatCode>General</c:formatCode>
                <c:ptCount val="35"/>
                <c:pt idx="0">
                  <c:v>12.6</c:v>
                </c:pt>
                <c:pt idx="1">
                  <c:v>12.8</c:v>
                </c:pt>
                <c:pt idx="2">
                  <c:v>17.399999999999999</c:v>
                </c:pt>
                <c:pt idx="3">
                  <c:v>6.9</c:v>
                </c:pt>
                <c:pt idx="4">
                  <c:v>15.7</c:v>
                </c:pt>
                <c:pt idx="5">
                  <c:v>28.5</c:v>
                </c:pt>
                <c:pt idx="6">
                  <c:v>9.3000000000000007</c:v>
                </c:pt>
                <c:pt idx="7">
                  <c:v>28.1</c:v>
                </c:pt>
                <c:pt idx="8">
                  <c:v>6.9</c:v>
                </c:pt>
                <c:pt idx="9">
                  <c:v>5.3</c:v>
                </c:pt>
                <c:pt idx="10">
                  <c:v>6.7</c:v>
                </c:pt>
                <c:pt idx="11" formatCode="0.00">
                  <c:v>10.099999999999994</c:v>
                </c:pt>
                <c:pt idx="12" formatCode="0.00">
                  <c:v>8.9499999999999886</c:v>
                </c:pt>
                <c:pt idx="13" formatCode="0.00">
                  <c:v>19</c:v>
                </c:pt>
                <c:pt idx="14" formatCode="0.00">
                  <c:v>18.450000000000017</c:v>
                </c:pt>
                <c:pt idx="15">
                  <c:v>4.4000000000000004</c:v>
                </c:pt>
                <c:pt idx="16">
                  <c:v>7.8</c:v>
                </c:pt>
                <c:pt idx="17">
                  <c:v>6.4</c:v>
                </c:pt>
                <c:pt idx="18">
                  <c:v>8.5</c:v>
                </c:pt>
                <c:pt idx="19">
                  <c:v>9.8000000000000007</c:v>
                </c:pt>
                <c:pt idx="20">
                  <c:v>12.4</c:v>
                </c:pt>
                <c:pt idx="21" formatCode="0.00">
                  <c:v>9.7000000000000028</c:v>
                </c:pt>
                <c:pt idx="22" formatCode="0.00">
                  <c:v>32.100000000000009</c:v>
                </c:pt>
                <c:pt idx="23" formatCode="0.00">
                  <c:v>8.8700000000000045</c:v>
                </c:pt>
                <c:pt idx="24" formatCode="0.00">
                  <c:v>10.399999999999999</c:v>
                </c:pt>
                <c:pt idx="25" formatCode="0.00">
                  <c:v>9.7999999999999972</c:v>
                </c:pt>
                <c:pt idx="26" formatCode="0.00">
                  <c:v>20.200000000000003</c:v>
                </c:pt>
                <c:pt idx="27" formatCode="0.00">
                  <c:v>40.400000000000006</c:v>
                </c:pt>
                <c:pt idx="28">
                  <c:v>6.7</c:v>
                </c:pt>
                <c:pt idx="29">
                  <c:v>15.7</c:v>
                </c:pt>
                <c:pt idx="30">
                  <c:v>8.807599999999999</c:v>
                </c:pt>
                <c:pt idx="31">
                  <c:v>5.0847999999999995</c:v>
                </c:pt>
                <c:pt idx="32">
                  <c:v>3.3596000000000004</c:v>
                </c:pt>
                <c:pt idx="33">
                  <c:v>5.4480000000000004</c:v>
                </c:pt>
                <c:pt idx="34">
                  <c:v>3.46</c:v>
                </c:pt>
              </c:numCache>
            </c:numRef>
          </c:yVal>
          <c:smooth val="0"/>
        </c:ser>
        <c:ser>
          <c:idx val="2"/>
          <c:order val="2"/>
          <c:tx>
            <c:strRef>
              <c:f>'Sim Data'!$A$22</c:f>
              <c:strCache>
                <c:ptCount val="1"/>
                <c:pt idx="0">
                  <c:v>Industry Vented Sim (kg)</c:v>
                </c:pt>
              </c:strCache>
            </c:strRef>
          </c:tx>
          <c:spPr>
            <a:ln w="28575">
              <a:noFill/>
            </a:ln>
          </c:spPr>
          <c:marker>
            <c:symbol val="square"/>
            <c:size val="4"/>
            <c:spPr>
              <a:ln w="25400"/>
            </c:spPr>
          </c:marker>
          <c:xVal>
            <c:numRef>
              <c:f>'Sim Data'!$B$18:$E$18</c:f>
              <c:numCache>
                <c:formatCode>0.00</c:formatCode>
                <c:ptCount val="4"/>
                <c:pt idx="0">
                  <c:v>2.6429889551243431</c:v>
                </c:pt>
                <c:pt idx="1">
                  <c:v>1.6984412832941471</c:v>
                </c:pt>
                <c:pt idx="2">
                  <c:v>1.1006614449924079</c:v>
                </c:pt>
                <c:pt idx="3">
                  <c:v>1.6797633163722483</c:v>
                </c:pt>
              </c:numCache>
            </c:numRef>
          </c:xVal>
          <c:yVal>
            <c:numRef>
              <c:f>'Sim Data'!$B$22:$E$22</c:f>
              <c:numCache>
                <c:formatCode>0.00</c:formatCode>
                <c:ptCount val="4"/>
                <c:pt idx="0">
                  <c:v>8.7749999999999915</c:v>
                </c:pt>
                <c:pt idx="1">
                  <c:v>5.7249999999999943</c:v>
                </c:pt>
                <c:pt idx="2">
                  <c:v>3.7650000000000006</c:v>
                </c:pt>
                <c:pt idx="3">
                  <c:v>5.7449999999999974</c:v>
                </c:pt>
              </c:numCache>
            </c:numRef>
          </c:yVal>
          <c:smooth val="0"/>
        </c:ser>
        <c:ser>
          <c:idx val="3"/>
          <c:order val="3"/>
          <c:tx>
            <c:strRef>
              <c:f>'Sim Data'!$A$21</c:f>
              <c:strCache>
                <c:ptCount val="1"/>
                <c:pt idx="0">
                  <c:v>Industry Vented Exp (kg)</c:v>
                </c:pt>
              </c:strCache>
            </c:strRef>
          </c:tx>
          <c:spPr>
            <a:ln w="28575">
              <a:noFill/>
            </a:ln>
          </c:spPr>
          <c:marker>
            <c:symbol val="diamond"/>
            <c:size val="4"/>
            <c:spPr>
              <a:ln w="25400"/>
            </c:spPr>
          </c:marker>
          <c:xVal>
            <c:numRef>
              <c:f>'Sim Data'!$B$18:$E$18</c:f>
              <c:numCache>
                <c:formatCode>0.00</c:formatCode>
                <c:ptCount val="4"/>
                <c:pt idx="0">
                  <c:v>2.6429889551243431</c:v>
                </c:pt>
                <c:pt idx="1">
                  <c:v>1.6984412832941471</c:v>
                </c:pt>
                <c:pt idx="2">
                  <c:v>1.1006614449924079</c:v>
                </c:pt>
                <c:pt idx="3">
                  <c:v>1.6797633163722483</c:v>
                </c:pt>
              </c:numCache>
            </c:numRef>
          </c:xVal>
          <c:yVal>
            <c:numRef>
              <c:f>'Sim Data'!$B$21:$E$21</c:f>
              <c:numCache>
                <c:formatCode>0.00</c:formatCode>
                <c:ptCount val="4"/>
                <c:pt idx="0">
                  <c:v>8.7996919780000056</c:v>
                </c:pt>
                <c:pt idx="1">
                  <c:v>5.0802345439999996</c:v>
                </c:pt>
                <c:pt idx="2">
                  <c:v>3.3565835380000024</c:v>
                </c:pt>
                <c:pt idx="3">
                  <c:v>5.4431084399999961</c:v>
                </c:pt>
              </c:numCache>
            </c:numRef>
          </c:yVal>
          <c:smooth val="0"/>
        </c:ser>
        <c:ser>
          <c:idx val="5"/>
          <c:order val="5"/>
          <c:tx>
            <c:strRef>
              <c:f>'Sim Data'!$A$20</c:f>
              <c:strCache>
                <c:ptCount val="1"/>
                <c:pt idx="0">
                  <c:v>Vented Fit Eq (kg)</c:v>
                </c:pt>
              </c:strCache>
            </c:strRef>
          </c:tx>
          <c:spPr>
            <a:ln w="28575">
              <a:solidFill>
                <a:schemeClr val="tx1"/>
              </a:solidFill>
              <a:prstDash val="dash"/>
            </a:ln>
          </c:spPr>
          <c:marker>
            <c:spPr>
              <a:noFill/>
              <a:ln>
                <a:noFill/>
              </a:ln>
            </c:spPr>
          </c:marker>
          <c:dPt>
            <c:idx val="1"/>
            <c:bubble3D val="0"/>
            <c:spPr>
              <a:ln w="12700">
                <a:solidFill>
                  <a:schemeClr val="tx1"/>
                </a:solidFill>
                <a:prstDash val="dash"/>
              </a:ln>
            </c:spPr>
          </c:dPt>
          <c:xVal>
            <c:numRef>
              <c:f>'Sim Data'!$G$30:$H$30</c:f>
              <c:numCache>
                <c:formatCode>0.00</c:formatCode>
                <c:ptCount val="2"/>
                <c:pt idx="0">
                  <c:v>1.1006614449924079</c:v>
                </c:pt>
                <c:pt idx="1">
                  <c:v>8.902929124315472</c:v>
                </c:pt>
              </c:numCache>
            </c:numRef>
          </c:xVal>
          <c:yVal>
            <c:numRef>
              <c:f>'Sim Data'!$G$31:$H$31</c:f>
              <c:numCache>
                <c:formatCode>0.00</c:formatCode>
                <c:ptCount val="2"/>
                <c:pt idx="0">
                  <c:v>3.5401298027480692</c:v>
                </c:pt>
                <c:pt idx="1">
                  <c:v>37.271932478708635</c:v>
                </c:pt>
              </c:numCache>
            </c:numRef>
          </c:yVal>
          <c:smooth val="0"/>
        </c:ser>
        <c:dLbls>
          <c:showLegendKey val="0"/>
          <c:showVal val="0"/>
          <c:showCatName val="0"/>
          <c:showSerName val="0"/>
          <c:showPercent val="0"/>
          <c:showBubbleSize val="0"/>
        </c:dLbls>
        <c:axId val="559777080"/>
        <c:axId val="514807712"/>
        <c:extLst>
          <c:ext xmlns:c15="http://schemas.microsoft.com/office/drawing/2012/chart" uri="{02D57815-91ED-43cb-92C2-25804820EDAC}">
            <c15:filteredScatterSeries>
              <c15:ser>
                <c:idx val="4"/>
                <c:order val="4"/>
                <c:spPr>
                  <a:ln w="28575">
                    <a:noFill/>
                  </a:ln>
                </c:spPr>
                <c:marker>
                  <c:symbol val="diamond"/>
                  <c:size val="7"/>
                  <c:spPr>
                    <a:ln w="25400"/>
                  </c:spPr>
                </c:marker>
                <c:xVal>
                  <c:numRef>
                    <c:extLst>
                      <c:ext uri="{02D57815-91ED-43cb-92C2-25804820EDAC}">
                        <c15:formulaRef>
                          <c15:sqref>'Sim Data'!$B$4:$L$4</c15:sqref>
                        </c15:formulaRef>
                      </c:ext>
                    </c:extLst>
                    <c:numCache>
                      <c:formatCode>0.00</c:formatCode>
                      <c:ptCount val="11"/>
                      <c:pt idx="0">
                        <c:v>2.6312418082880811</c:v>
                      </c:pt>
                      <c:pt idx="1">
                        <c:v>2.2660918911706154</c:v>
                      </c:pt>
                      <c:pt idx="2">
                        <c:v>4.5009551520885811</c:v>
                      </c:pt>
                      <c:pt idx="3">
                        <c:v>3.6779537443466652</c:v>
                      </c:pt>
                      <c:pt idx="4">
                        <c:v>3.2244018909997836</c:v>
                      </c:pt>
                      <c:pt idx="5">
                        <c:v>7.5399610186312565</c:v>
                      </c:pt>
                      <c:pt idx="6">
                        <c:v>2.3832155939474697</c:v>
                      </c:pt>
                      <c:pt idx="7">
                        <c:v>2.675590200298938</c:v>
                      </c:pt>
                      <c:pt idx="8">
                        <c:v>2.1260317006208242</c:v>
                      </c:pt>
                      <c:pt idx="9">
                        <c:v>8.902929124315472</c:v>
                      </c:pt>
                      <c:pt idx="10">
                        <c:v>3.9393812041522391</c:v>
                      </c:pt>
                    </c:numCache>
                  </c:numRef>
                </c:xVal>
                <c:yVal>
                  <c:numRef>
                    <c:extLst>
                      <c:ext uri="{02D57815-91ED-43cb-92C2-25804820EDAC}">
                        <c15:formulaRef>
                          <c15:sqref>'Sim Data'!$B$7:$L$7</c15:sqref>
                        </c15:formulaRef>
                      </c:ext>
                    </c:extLst>
                    <c:numCache>
                      <c:formatCode>0.00</c:formatCode>
                      <c:ptCount val="11"/>
                      <c:pt idx="0">
                        <c:v>10.099999999999994</c:v>
                      </c:pt>
                      <c:pt idx="1">
                        <c:v>8.9499999999999886</c:v>
                      </c:pt>
                      <c:pt idx="2">
                        <c:v>19</c:v>
                      </c:pt>
                      <c:pt idx="3">
                        <c:v>18.450000000000017</c:v>
                      </c:pt>
                      <c:pt idx="4">
                        <c:v>9.7000000000000028</c:v>
                      </c:pt>
                      <c:pt idx="5">
                        <c:v>32.100000000000009</c:v>
                      </c:pt>
                      <c:pt idx="6">
                        <c:v>8.8700000000000045</c:v>
                      </c:pt>
                      <c:pt idx="7">
                        <c:v>10.399999999999999</c:v>
                      </c:pt>
                      <c:pt idx="8">
                        <c:v>9.7999999999999972</c:v>
                      </c:pt>
                      <c:pt idx="9">
                        <c:v>40.400000000000006</c:v>
                      </c:pt>
                      <c:pt idx="10">
                        <c:v>20.200000000000003</c:v>
                      </c:pt>
                    </c:numCache>
                  </c:numRef>
                </c:yVal>
                <c:smooth val="0"/>
              </c15:ser>
            </c15:filteredScatterSeries>
          </c:ext>
        </c:extLst>
      </c:scatterChart>
      <c:valAx>
        <c:axId val="559777080"/>
        <c:scaling>
          <c:orientation val="minMax"/>
        </c:scaling>
        <c:delete val="0"/>
        <c:axPos val="b"/>
        <c:numFmt formatCode="0" sourceLinked="0"/>
        <c:majorTickMark val="out"/>
        <c:minorTickMark val="none"/>
        <c:tickLblPos val="nextTo"/>
        <c:crossAx val="514807712"/>
        <c:crosses val="autoZero"/>
        <c:crossBetween val="midCat"/>
      </c:valAx>
      <c:valAx>
        <c:axId val="514807712"/>
        <c:scaling>
          <c:orientation val="minMax"/>
        </c:scaling>
        <c:delete val="0"/>
        <c:axPos val="l"/>
        <c:title>
          <c:tx>
            <c:rich>
              <a:bodyPr/>
              <a:lstStyle/>
              <a:p>
                <a:pPr>
                  <a:defRPr/>
                </a:pPr>
                <a:r>
                  <a:rPr lang="en-US"/>
                  <a:t>Mass Vented (kg)</a:t>
                </a:r>
              </a:p>
            </c:rich>
          </c:tx>
          <c:layout/>
          <c:overlay val="0"/>
        </c:title>
        <c:numFmt formatCode="0" sourceLinked="0"/>
        <c:majorTickMark val="out"/>
        <c:minorTickMark val="none"/>
        <c:tickLblPos val="nextTo"/>
        <c:crossAx val="559777080"/>
        <c:crosses val="autoZero"/>
        <c:crossBetween val="midCat"/>
      </c:valAx>
    </c:plotArea>
    <c:legend>
      <c:legendPos val="b"/>
      <c:layout>
        <c:manualLayout>
          <c:xMode val="edge"/>
          <c:yMode val="edge"/>
          <c:x val="0.15873260368001443"/>
          <c:y val="3.246705904186218E-2"/>
          <c:w val="0.57075267051472589"/>
          <c:h val="0.21394224396192901"/>
        </c:manualLayout>
      </c:layout>
      <c:overlay val="0"/>
      <c:spPr>
        <a:ln>
          <a:solidFill>
            <a:schemeClr val="accent1"/>
          </a:solidFill>
        </a:ln>
      </c:spPr>
    </c:legend>
    <c:plotVisOnly val="1"/>
    <c:dispBlanksAs val="gap"/>
    <c:showDLblsOverMax val="0"/>
  </c:chart>
  <c:spPr>
    <a:ln>
      <a:noFill/>
    </a:ln>
  </c:spPr>
  <c:txPr>
    <a:bodyPr/>
    <a:lstStyle/>
    <a:p>
      <a:pPr>
        <a:defRPr sz="900" baseline="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3850631809711"/>
          <c:y val="3.6394996058320916E-2"/>
          <c:w val="0.79272798929330912"/>
          <c:h val="0.80442245048414718"/>
        </c:manualLayout>
      </c:layout>
      <c:scatterChart>
        <c:scatterStyle val="lineMarker"/>
        <c:varyColors val="0"/>
        <c:ser>
          <c:idx val="1"/>
          <c:order val="0"/>
          <c:tx>
            <c:v>OTR Tractor</c:v>
          </c:tx>
          <c:spPr>
            <a:ln w="28575">
              <a:noFill/>
            </a:ln>
          </c:spPr>
          <c:marker>
            <c:symbol val="square"/>
            <c:size val="3"/>
            <c:spPr>
              <a:noFill/>
              <a:ln>
                <a:solidFill>
                  <a:schemeClr val="accent5">
                    <a:alpha val="50000"/>
                  </a:schemeClr>
                </a:solidFill>
              </a:ln>
            </c:spPr>
          </c:marker>
          <c:xVal>
            <c:numRef>
              <c:f>'[ReducedData_Mixed (TotalCH4_Speed Charts).xlsx]MicrotripData'!$G$3:$G$230</c:f>
              <c:numCache>
                <c:formatCode>General</c:formatCode>
                <c:ptCount val="228"/>
                <c:pt idx="0">
                  <c:v>2.2472744584083557</c:v>
                </c:pt>
                <c:pt idx="1">
                  <c:v>36.266656595233236</c:v>
                </c:pt>
                <c:pt idx="2">
                  <c:v>19.951743150821756</c:v>
                </c:pt>
                <c:pt idx="3">
                  <c:v>30.080094806888244</c:v>
                </c:pt>
                <c:pt idx="4">
                  <c:v>33.286482364744018</c:v>
                </c:pt>
                <c:pt idx="5">
                  <c:v>30.332928209565956</c:v>
                </c:pt>
                <c:pt idx="6">
                  <c:v>17.422404996958527</c:v>
                </c:pt>
                <c:pt idx="7">
                  <c:v>9.6982870235324548</c:v>
                </c:pt>
                <c:pt idx="8">
                  <c:v>15.99335598792981</c:v>
                </c:pt>
                <c:pt idx="9">
                  <c:v>30.467401601548318</c:v>
                </c:pt>
                <c:pt idx="10">
                  <c:v>38.104295846152709</c:v>
                </c:pt>
                <c:pt idx="11">
                  <c:v>12.460409171757151</c:v>
                </c:pt>
                <c:pt idx="12">
                  <c:v>36.043031108243781</c:v>
                </c:pt>
                <c:pt idx="13">
                  <c:v>32.765629773565095</c:v>
                </c:pt>
                <c:pt idx="14">
                  <c:v>28.939897320628024</c:v>
                </c:pt>
                <c:pt idx="15">
                  <c:v>28.617955869837633</c:v>
                </c:pt>
                <c:pt idx="16">
                  <c:v>34.347759407087665</c:v>
                </c:pt>
                <c:pt idx="17">
                  <c:v>31.983488767706522</c:v>
                </c:pt>
                <c:pt idx="18">
                  <c:v>16.67146131892348</c:v>
                </c:pt>
                <c:pt idx="19">
                  <c:v>30.149445240793252</c:v>
                </c:pt>
                <c:pt idx="20">
                  <c:v>31.601231500775931</c:v>
                </c:pt>
                <c:pt idx="21">
                  <c:v>35.084701675711464</c:v>
                </c:pt>
                <c:pt idx="22">
                  <c:v>35.185198032686493</c:v>
                </c:pt>
                <c:pt idx="23">
                  <c:v>1.9917205814962033</c:v>
                </c:pt>
                <c:pt idx="24">
                  <c:v>27.65413514643781</c:v>
                </c:pt>
                <c:pt idx="25">
                  <c:v>23.998013640886331</c:v>
                </c:pt>
                <c:pt idx="26">
                  <c:v>50.533873012800179</c:v>
                </c:pt>
                <c:pt idx="27">
                  <c:v>13.777558953770788</c:v>
                </c:pt>
                <c:pt idx="28">
                  <c:v>55.088416384475465</c:v>
                </c:pt>
                <c:pt idx="29">
                  <c:v>35.621677548220276</c:v>
                </c:pt>
                <c:pt idx="30">
                  <c:v>7.5254415830840236</c:v>
                </c:pt>
                <c:pt idx="31">
                  <c:v>26.082800203176507</c:v>
                </c:pt>
                <c:pt idx="32">
                  <c:v>16.540289362148858</c:v>
                </c:pt>
                <c:pt idx="33">
                  <c:v>11.806681427213809</c:v>
                </c:pt>
                <c:pt idx="34">
                  <c:v>29.646021212168751</c:v>
                </c:pt>
                <c:pt idx="35">
                  <c:v>29.684976537357315</c:v>
                </c:pt>
                <c:pt idx="36">
                  <c:v>23.034906974895545</c:v>
                </c:pt>
                <c:pt idx="37">
                  <c:v>22.777441547270353</c:v>
                </c:pt>
                <c:pt idx="38">
                  <c:v>17.223519222075197</c:v>
                </c:pt>
                <c:pt idx="39">
                  <c:v>19.621727650041706</c:v>
                </c:pt>
                <c:pt idx="40">
                  <c:v>20.013653902340277</c:v>
                </c:pt>
                <c:pt idx="41">
                  <c:v>18.927607841764637</c:v>
                </c:pt>
                <c:pt idx="42">
                  <c:v>55.165325284928933</c:v>
                </c:pt>
                <c:pt idx="43">
                  <c:v>16.654844710036464</c:v>
                </c:pt>
                <c:pt idx="44">
                  <c:v>28.590430142689335</c:v>
                </c:pt>
                <c:pt idx="45">
                  <c:v>31.791548024007032</c:v>
                </c:pt>
                <c:pt idx="46">
                  <c:v>29.29635832071866</c:v>
                </c:pt>
                <c:pt idx="47">
                  <c:v>18.864245618087431</c:v>
                </c:pt>
                <c:pt idx="48">
                  <c:v>23.619936966589549</c:v>
                </c:pt>
                <c:pt idx="49">
                  <c:v>2.5903199928147451</c:v>
                </c:pt>
                <c:pt idx="50">
                  <c:v>30.435370497761394</c:v>
                </c:pt>
                <c:pt idx="51">
                  <c:v>52.7755735714981</c:v>
                </c:pt>
                <c:pt idx="52">
                  <c:v>7.9165792239966537</c:v>
                </c:pt>
                <c:pt idx="53">
                  <c:v>54.664783870108096</c:v>
                </c:pt>
                <c:pt idx="54">
                  <c:v>8.1478102590500363</c:v>
                </c:pt>
                <c:pt idx="55">
                  <c:v>54.885826415702361</c:v>
                </c:pt>
                <c:pt idx="56">
                  <c:v>5.4104713622921255E-2</c:v>
                </c:pt>
                <c:pt idx="57">
                  <c:v>6.5808080751960309</c:v>
                </c:pt>
                <c:pt idx="58">
                  <c:v>16.576905592963318</c:v>
                </c:pt>
                <c:pt idx="59">
                  <c:v>21.571061335025153</c:v>
                </c:pt>
                <c:pt idx="60">
                  <c:v>22.767342816969894</c:v>
                </c:pt>
                <c:pt idx="61">
                  <c:v>22.963300625837206</c:v>
                </c:pt>
                <c:pt idx="62">
                  <c:v>14.753282769659291</c:v>
                </c:pt>
                <c:pt idx="63">
                  <c:v>54.69248519699952</c:v>
                </c:pt>
                <c:pt idx="64">
                  <c:v>56.09230347175334</c:v>
                </c:pt>
                <c:pt idx="65">
                  <c:v>30.201855480566635</c:v>
                </c:pt>
                <c:pt idx="66">
                  <c:v>26.874289639150764</c:v>
                </c:pt>
                <c:pt idx="67">
                  <c:v>15.55583080406813</c:v>
                </c:pt>
                <c:pt idx="68">
                  <c:v>22.835574562418952</c:v>
                </c:pt>
                <c:pt idx="69">
                  <c:v>32.121820384465217</c:v>
                </c:pt>
                <c:pt idx="70">
                  <c:v>35.082782573846906</c:v>
                </c:pt>
                <c:pt idx="71">
                  <c:v>30.197507984014788</c:v>
                </c:pt>
                <c:pt idx="72">
                  <c:v>10.676744992618101</c:v>
                </c:pt>
                <c:pt idx="73">
                  <c:v>21.337597563833977</c:v>
                </c:pt>
                <c:pt idx="74">
                  <c:v>54.503214946257891</c:v>
                </c:pt>
                <c:pt idx="75">
                  <c:v>30.215820809447077</c:v>
                </c:pt>
                <c:pt idx="76">
                  <c:v>17.212012349156772</c:v>
                </c:pt>
                <c:pt idx="77">
                  <c:v>21.369817944612095</c:v>
                </c:pt>
                <c:pt idx="78">
                  <c:v>27.30277806844305</c:v>
                </c:pt>
                <c:pt idx="79">
                  <c:v>27.219460888813959</c:v>
                </c:pt>
                <c:pt idx="80">
                  <c:v>24.597736317936967</c:v>
                </c:pt>
                <c:pt idx="81">
                  <c:v>16.637728505501666</c:v>
                </c:pt>
                <c:pt idx="82">
                  <c:v>17.136058823150343</c:v>
                </c:pt>
                <c:pt idx="83">
                  <c:v>1.0874119423163431E-2</c:v>
                </c:pt>
                <c:pt idx="84">
                  <c:v>3.7143667740157889</c:v>
                </c:pt>
                <c:pt idx="85">
                  <c:v>3.0963297988512095</c:v>
                </c:pt>
                <c:pt idx="86">
                  <c:v>2.5656800211320832</c:v>
                </c:pt>
                <c:pt idx="87">
                  <c:v>21.248570514227165</c:v>
                </c:pt>
                <c:pt idx="88">
                  <c:v>45.557630694330101</c:v>
                </c:pt>
                <c:pt idx="89">
                  <c:v>2.9952239053589955</c:v>
                </c:pt>
                <c:pt idx="90">
                  <c:v>19.063516040940868</c:v>
                </c:pt>
                <c:pt idx="91">
                  <c:v>20.629283030311782</c:v>
                </c:pt>
                <c:pt idx="92">
                  <c:v>2.9983807394776165</c:v>
                </c:pt>
                <c:pt idx="93">
                  <c:v>25.377362265385372</c:v>
                </c:pt>
                <c:pt idx="94">
                  <c:v>21.006242620866722</c:v>
                </c:pt>
                <c:pt idx="95">
                  <c:v>21.544284198221682</c:v>
                </c:pt>
                <c:pt idx="96">
                  <c:v>26.327367444045144</c:v>
                </c:pt>
                <c:pt idx="97">
                  <c:v>21.889563359741896</c:v>
                </c:pt>
                <c:pt idx="98">
                  <c:v>33.403089207965273</c:v>
                </c:pt>
                <c:pt idx="99">
                  <c:v>30.301223591807442</c:v>
                </c:pt>
                <c:pt idx="100">
                  <c:v>5.1039664769659234</c:v>
                </c:pt>
                <c:pt idx="101">
                  <c:v>30.232256447071968</c:v>
                </c:pt>
                <c:pt idx="102">
                  <c:v>26.587577669755383</c:v>
                </c:pt>
                <c:pt idx="103">
                  <c:v>28.669858103265458</c:v>
                </c:pt>
                <c:pt idx="104">
                  <c:v>30.690622184313995</c:v>
                </c:pt>
                <c:pt idx="105">
                  <c:v>25.009466796685633</c:v>
                </c:pt>
                <c:pt idx="106">
                  <c:v>25.447308642677051</c:v>
                </c:pt>
                <c:pt idx="107">
                  <c:v>36.35604120073495</c:v>
                </c:pt>
                <c:pt idx="108">
                  <c:v>28.705483889998334</c:v>
                </c:pt>
                <c:pt idx="109">
                  <c:v>39.155822117563702</c:v>
                </c:pt>
                <c:pt idx="110">
                  <c:v>21.703551806215746</c:v>
                </c:pt>
                <c:pt idx="111">
                  <c:v>4.5412343411610046</c:v>
                </c:pt>
                <c:pt idx="112">
                  <c:v>27.574524696791503</c:v>
                </c:pt>
                <c:pt idx="113">
                  <c:v>18.292997536746032</c:v>
                </c:pt>
                <c:pt idx="114">
                  <c:v>14.486585106960563</c:v>
                </c:pt>
                <c:pt idx="115">
                  <c:v>19.192627248605845</c:v>
                </c:pt>
                <c:pt idx="116">
                  <c:v>18.162389563351141</c:v>
                </c:pt>
                <c:pt idx="117">
                  <c:v>6.1796169524843041</c:v>
                </c:pt>
                <c:pt idx="118">
                  <c:v>30.608932290502445</c:v>
                </c:pt>
                <c:pt idx="119">
                  <c:v>3.3297572327940257</c:v>
                </c:pt>
                <c:pt idx="120">
                  <c:v>4.1205363436178724</c:v>
                </c:pt>
                <c:pt idx="121">
                  <c:v>30.94574389982991</c:v>
                </c:pt>
                <c:pt idx="122">
                  <c:v>25.482769322597374</c:v>
                </c:pt>
                <c:pt idx="123">
                  <c:v>30.364577744103155</c:v>
                </c:pt>
                <c:pt idx="124">
                  <c:v>21.927515458379474</c:v>
                </c:pt>
                <c:pt idx="125">
                  <c:v>25.50648975554693</c:v>
                </c:pt>
                <c:pt idx="126">
                  <c:v>20.696346933427066</c:v>
                </c:pt>
                <c:pt idx="127">
                  <c:v>29.089741500102214</c:v>
                </c:pt>
                <c:pt idx="128">
                  <c:v>21.025264993523866</c:v>
                </c:pt>
                <c:pt idx="129">
                  <c:v>27.842880545690196</c:v>
                </c:pt>
                <c:pt idx="130">
                  <c:v>4.1921431484975313</c:v>
                </c:pt>
                <c:pt idx="131">
                  <c:v>28.348681267801222</c:v>
                </c:pt>
                <c:pt idx="132">
                  <c:v>25.67028650606288</c:v>
                </c:pt>
                <c:pt idx="133">
                  <c:v>27.297666846560698</c:v>
                </c:pt>
                <c:pt idx="134">
                  <c:v>28.566185891819305</c:v>
                </c:pt>
                <c:pt idx="135">
                  <c:v>22.972144674555306</c:v>
                </c:pt>
                <c:pt idx="136">
                  <c:v>24.197282520175335</c:v>
                </c:pt>
                <c:pt idx="137">
                  <c:v>12.099479482962739</c:v>
                </c:pt>
                <c:pt idx="138">
                  <c:v>27.413907186313502</c:v>
                </c:pt>
                <c:pt idx="139">
                  <c:v>29.038725546051783</c:v>
                </c:pt>
                <c:pt idx="140">
                  <c:v>40.661327827649842</c:v>
                </c:pt>
                <c:pt idx="141">
                  <c:v>1.9077497235799239</c:v>
                </c:pt>
                <c:pt idx="142">
                  <c:v>37.54018615880107</c:v>
                </c:pt>
                <c:pt idx="143">
                  <c:v>23.639175865469099</c:v>
                </c:pt>
                <c:pt idx="144">
                  <c:v>30.367819034345619</c:v>
                </c:pt>
                <c:pt idx="145">
                  <c:v>19.711524236501095</c:v>
                </c:pt>
                <c:pt idx="146">
                  <c:v>23.752987276762724</c:v>
                </c:pt>
                <c:pt idx="147">
                  <c:v>19.95250619359614</c:v>
                </c:pt>
                <c:pt idx="148">
                  <c:v>26.12739045082489</c:v>
                </c:pt>
                <c:pt idx="149">
                  <c:v>1.5734583536783855</c:v>
                </c:pt>
                <c:pt idx="150">
                  <c:v>3.6069966877363004</c:v>
                </c:pt>
                <c:pt idx="151">
                  <c:v>5.7210663547159726</c:v>
                </c:pt>
                <c:pt idx="152">
                  <c:v>19.764860723540188</c:v>
                </c:pt>
                <c:pt idx="153">
                  <c:v>21.288785436818767</c:v>
                </c:pt>
                <c:pt idx="154">
                  <c:v>53.696630822763034</c:v>
                </c:pt>
                <c:pt idx="155">
                  <c:v>22.851537702327569</c:v>
                </c:pt>
                <c:pt idx="156">
                  <c:v>26.80120112229018</c:v>
                </c:pt>
                <c:pt idx="157">
                  <c:v>29.275421362258122</c:v>
                </c:pt>
                <c:pt idx="158">
                  <c:v>28.935809877869552</c:v>
                </c:pt>
                <c:pt idx="159">
                  <c:v>31.272638939218236</c:v>
                </c:pt>
                <c:pt idx="160">
                  <c:v>55.091766924964226</c:v>
                </c:pt>
                <c:pt idx="161">
                  <c:v>35.047062730542493</c:v>
                </c:pt>
                <c:pt idx="162">
                  <c:v>6.7063024936694102</c:v>
                </c:pt>
                <c:pt idx="163">
                  <c:v>3.494170069694519</c:v>
                </c:pt>
                <c:pt idx="164">
                  <c:v>19.814746781568338</c:v>
                </c:pt>
                <c:pt idx="165">
                  <c:v>30.812895605207988</c:v>
                </c:pt>
                <c:pt idx="166">
                  <c:v>19.108813992992246</c:v>
                </c:pt>
                <c:pt idx="167">
                  <c:v>23.55619659825836</c:v>
                </c:pt>
                <c:pt idx="168">
                  <c:v>27.449057624877337</c:v>
                </c:pt>
                <c:pt idx="169">
                  <c:v>22.08649082226621</c:v>
                </c:pt>
                <c:pt idx="170">
                  <c:v>4.0758542209556419</c:v>
                </c:pt>
                <c:pt idx="171">
                  <c:v>26.837666910369961</c:v>
                </c:pt>
                <c:pt idx="172">
                  <c:v>20.897866874933243</c:v>
                </c:pt>
                <c:pt idx="173">
                  <c:v>17.494542698438302</c:v>
                </c:pt>
                <c:pt idx="174">
                  <c:v>5.2965636613322236</c:v>
                </c:pt>
                <c:pt idx="175">
                  <c:v>31.16572037403461</c:v>
                </c:pt>
                <c:pt idx="176">
                  <c:v>29.25014859667554</c:v>
                </c:pt>
                <c:pt idx="177">
                  <c:v>26.771990641077121</c:v>
                </c:pt>
                <c:pt idx="178">
                  <c:v>34.398540592119254</c:v>
                </c:pt>
                <c:pt idx="179">
                  <c:v>4.8955986376078622</c:v>
                </c:pt>
                <c:pt idx="180">
                  <c:v>8.4968988390180211</c:v>
                </c:pt>
                <c:pt idx="181">
                  <c:v>32.755758947073623</c:v>
                </c:pt>
                <c:pt idx="182">
                  <c:v>3.1360098492015491</c:v>
                </c:pt>
                <c:pt idx="183">
                  <c:v>54.948084991352232</c:v>
                </c:pt>
                <c:pt idx="184">
                  <c:v>23.467598898525544</c:v>
                </c:pt>
                <c:pt idx="185">
                  <c:v>29.995016633228936</c:v>
                </c:pt>
                <c:pt idx="186">
                  <c:v>4.8965039128190151</c:v>
                </c:pt>
                <c:pt idx="187">
                  <c:v>31.818511224883586</c:v>
                </c:pt>
                <c:pt idx="188">
                  <c:v>28.0158202197841</c:v>
                </c:pt>
                <c:pt idx="189">
                  <c:v>32.595898231590141</c:v>
                </c:pt>
                <c:pt idx="190">
                  <c:v>21.278227889122654</c:v>
                </c:pt>
                <c:pt idx="191">
                  <c:v>19.375538320936396</c:v>
                </c:pt>
                <c:pt idx="192">
                  <c:v>20.552850344174455</c:v>
                </c:pt>
                <c:pt idx="193">
                  <c:v>26.379729799287659</c:v>
                </c:pt>
                <c:pt idx="194">
                  <c:v>19.808847260216009</c:v>
                </c:pt>
                <c:pt idx="195">
                  <c:v>25.385297097979251</c:v>
                </c:pt>
                <c:pt idx="196">
                  <c:v>19.632202518632614</c:v>
                </c:pt>
                <c:pt idx="197">
                  <c:v>15.609733107383363</c:v>
                </c:pt>
                <c:pt idx="198">
                  <c:v>23.735058708073662</c:v>
                </c:pt>
                <c:pt idx="199">
                  <c:v>48.212552471595636</c:v>
                </c:pt>
                <c:pt idx="200">
                  <c:v>5.3428368881452002</c:v>
                </c:pt>
                <c:pt idx="201">
                  <c:v>26.305761344684576</c:v>
                </c:pt>
                <c:pt idx="202">
                  <c:v>31.586690689209711</c:v>
                </c:pt>
                <c:pt idx="203">
                  <c:v>25.784959181796673</c:v>
                </c:pt>
                <c:pt idx="204">
                  <c:v>26.028023827873159</c:v>
                </c:pt>
                <c:pt idx="205">
                  <c:v>5.005070716421181</c:v>
                </c:pt>
                <c:pt idx="206">
                  <c:v>51.686587497735871</c:v>
                </c:pt>
                <c:pt idx="207">
                  <c:v>55.930066657873574</c:v>
                </c:pt>
                <c:pt idx="208">
                  <c:v>5.233838950594266</c:v>
                </c:pt>
                <c:pt idx="209">
                  <c:v>25.646428161341213</c:v>
                </c:pt>
                <c:pt idx="210">
                  <c:v>4.8569210586995428</c:v>
                </c:pt>
                <c:pt idx="211">
                  <c:v>54.671957536463559</c:v>
                </c:pt>
                <c:pt idx="212">
                  <c:v>12.52700076922358</c:v>
                </c:pt>
                <c:pt idx="213">
                  <c:v>10.010967920973616</c:v>
                </c:pt>
                <c:pt idx="214">
                  <c:v>55.885072272988374</c:v>
                </c:pt>
                <c:pt idx="215">
                  <c:v>18.054842580663095</c:v>
                </c:pt>
                <c:pt idx="216">
                  <c:v>23.615614245616261</c:v>
                </c:pt>
                <c:pt idx="217">
                  <c:v>17.682558951955855</c:v>
                </c:pt>
                <c:pt idx="218">
                  <c:v>17.947090108583613</c:v>
                </c:pt>
                <c:pt idx="219">
                  <c:v>23.567156042117929</c:v>
                </c:pt>
                <c:pt idx="220">
                  <c:v>21.811904943018213</c:v>
                </c:pt>
                <c:pt idx="221">
                  <c:v>6.3797561561680274</c:v>
                </c:pt>
                <c:pt idx="222">
                  <c:v>21.447041737421216</c:v>
                </c:pt>
                <c:pt idx="223">
                  <c:v>26.083566323983003</c:v>
                </c:pt>
                <c:pt idx="224">
                  <c:v>5.780313840279212</c:v>
                </c:pt>
                <c:pt idx="225">
                  <c:v>28.38983382795929</c:v>
                </c:pt>
                <c:pt idx="226">
                  <c:v>20.737447338525428</c:v>
                </c:pt>
                <c:pt idx="227">
                  <c:v>19.317400557751977</c:v>
                </c:pt>
              </c:numCache>
            </c:numRef>
          </c:xVal>
          <c:yVal>
            <c:numRef>
              <c:f>'[ReducedData_Mixed (TotalCH4_Speed Charts).xlsx]MicrotripData'!$Q$3:$Q$230</c:f>
              <c:numCache>
                <c:formatCode>General</c:formatCode>
                <c:ptCount val="228"/>
                <c:pt idx="0">
                  <c:v>22.769496215146642</c:v>
                </c:pt>
                <c:pt idx="1">
                  <c:v>11.209894100636971</c:v>
                </c:pt>
                <c:pt idx="2">
                  <c:v>16.807397112725155</c:v>
                </c:pt>
                <c:pt idx="3">
                  <c:v>7.8559738816685032</c:v>
                </c:pt>
                <c:pt idx="4">
                  <c:v>10.313653450953215</c:v>
                </c:pt>
                <c:pt idx="5">
                  <c:v>11.680880511934685</c:v>
                </c:pt>
                <c:pt idx="6">
                  <c:v>12.058257144045923</c:v>
                </c:pt>
                <c:pt idx="7">
                  <c:v>39.846361082275763</c:v>
                </c:pt>
                <c:pt idx="8">
                  <c:v>16.7135947250855</c:v>
                </c:pt>
                <c:pt idx="9">
                  <c:v>12.109927888445627</c:v>
                </c:pt>
                <c:pt idx="10">
                  <c:v>7.5982156118757436</c:v>
                </c:pt>
                <c:pt idx="11">
                  <c:v>27.735407713858486</c:v>
                </c:pt>
                <c:pt idx="12">
                  <c:v>9.5609235406865078</c:v>
                </c:pt>
                <c:pt idx="13">
                  <c:v>11.472304485047953</c:v>
                </c:pt>
                <c:pt idx="14">
                  <c:v>11.661221806271291</c:v>
                </c:pt>
                <c:pt idx="15">
                  <c:v>8.8647734331386445</c:v>
                </c:pt>
                <c:pt idx="16">
                  <c:v>11.653393692284435</c:v>
                </c:pt>
                <c:pt idx="17">
                  <c:v>13.205545487747919</c:v>
                </c:pt>
                <c:pt idx="18">
                  <c:v>11.379349342779266</c:v>
                </c:pt>
                <c:pt idx="19">
                  <c:v>13.387463526395463</c:v>
                </c:pt>
                <c:pt idx="20">
                  <c:v>10.870144034754855</c:v>
                </c:pt>
                <c:pt idx="21">
                  <c:v>10.773220259492328</c:v>
                </c:pt>
                <c:pt idx="22">
                  <c:v>10.558630462227423</c:v>
                </c:pt>
                <c:pt idx="23">
                  <c:v>12.044200015177006</c:v>
                </c:pt>
                <c:pt idx="24">
                  <c:v>11.084733485639783</c:v>
                </c:pt>
                <c:pt idx="25">
                  <c:v>9.2214421178886639</c:v>
                </c:pt>
                <c:pt idx="26">
                  <c:v>6.8227139528387042</c:v>
                </c:pt>
                <c:pt idx="27">
                  <c:v>12.86695845550069</c:v>
                </c:pt>
                <c:pt idx="28">
                  <c:v>6.3050265986941456</c:v>
                </c:pt>
                <c:pt idx="29">
                  <c:v>17.076774971138633</c:v>
                </c:pt>
                <c:pt idx="30">
                  <c:v>74.876970136292627</c:v>
                </c:pt>
                <c:pt idx="31">
                  <c:v>18.022141728807121</c:v>
                </c:pt>
                <c:pt idx="32">
                  <c:v>11.944650766958397</c:v>
                </c:pt>
                <c:pt idx="33">
                  <c:v>22.546327346667862</c:v>
                </c:pt>
                <c:pt idx="34">
                  <c:v>15.489282152575065</c:v>
                </c:pt>
                <c:pt idx="35">
                  <c:v>12.449334256996664</c:v>
                </c:pt>
                <c:pt idx="36">
                  <c:v>21.16483169358855</c:v>
                </c:pt>
                <c:pt idx="37">
                  <c:v>15.55501099716828</c:v>
                </c:pt>
                <c:pt idx="38">
                  <c:v>12.678248510676893</c:v>
                </c:pt>
                <c:pt idx="39">
                  <c:v>12.008749063090166</c:v>
                </c:pt>
                <c:pt idx="40">
                  <c:v>10.176061605199989</c:v>
                </c:pt>
                <c:pt idx="41">
                  <c:v>16.78875977181487</c:v>
                </c:pt>
                <c:pt idx="42">
                  <c:v>5.9632946514483045</c:v>
                </c:pt>
                <c:pt idx="43">
                  <c:v>21.251274596589333</c:v>
                </c:pt>
                <c:pt idx="44">
                  <c:v>7.893659402760516</c:v>
                </c:pt>
                <c:pt idx="45">
                  <c:v>10.262967679530746</c:v>
                </c:pt>
                <c:pt idx="46">
                  <c:v>9.8750644114451838</c:v>
                </c:pt>
                <c:pt idx="47">
                  <c:v>8.9450205277294348</c:v>
                </c:pt>
                <c:pt idx="48">
                  <c:v>11.733127917321239</c:v>
                </c:pt>
                <c:pt idx="49">
                  <c:v>9.8122615684812651</c:v>
                </c:pt>
                <c:pt idx="50">
                  <c:v>11.670968497775656</c:v>
                </c:pt>
                <c:pt idx="51">
                  <c:v>6.6468505589386861</c:v>
                </c:pt>
                <c:pt idx="52">
                  <c:v>16.983296690976008</c:v>
                </c:pt>
                <c:pt idx="53">
                  <c:v>8.9129693460956023</c:v>
                </c:pt>
                <c:pt idx="54">
                  <c:v>24.779698822015352</c:v>
                </c:pt>
                <c:pt idx="55">
                  <c:v>9.7603085270805146</c:v>
                </c:pt>
                <c:pt idx="56">
                  <c:v>10.147155256493281</c:v>
                </c:pt>
                <c:pt idx="57">
                  <c:v>13.473433970356966</c:v>
                </c:pt>
                <c:pt idx="58">
                  <c:v>24.881166810548329</c:v>
                </c:pt>
                <c:pt idx="59">
                  <c:v>11.520156746048613</c:v>
                </c:pt>
                <c:pt idx="60">
                  <c:v>9.8792646100173993</c:v>
                </c:pt>
                <c:pt idx="61">
                  <c:v>7.1391797302999942</c:v>
                </c:pt>
                <c:pt idx="62">
                  <c:v>16.917432374707978</c:v>
                </c:pt>
                <c:pt idx="63">
                  <c:v>6.9462154306486203</c:v>
                </c:pt>
                <c:pt idx="64">
                  <c:v>7.6671715091142341</c:v>
                </c:pt>
                <c:pt idx="65">
                  <c:v>26.987706250545866</c:v>
                </c:pt>
                <c:pt idx="66">
                  <c:v>12.67609888905862</c:v>
                </c:pt>
                <c:pt idx="67">
                  <c:v>10.351741027400989</c:v>
                </c:pt>
                <c:pt idx="68">
                  <c:v>10.536258117268568</c:v>
                </c:pt>
                <c:pt idx="69">
                  <c:v>8.0278044613925861</c:v>
                </c:pt>
                <c:pt idx="70">
                  <c:v>9.0370662572663587</c:v>
                </c:pt>
                <c:pt idx="71">
                  <c:v>10.270386958148213</c:v>
                </c:pt>
                <c:pt idx="72">
                  <c:v>18.258288242628225</c:v>
                </c:pt>
                <c:pt idx="73">
                  <c:v>13.765046465947597</c:v>
                </c:pt>
                <c:pt idx="74">
                  <c:v>7.0690011025685937</c:v>
                </c:pt>
                <c:pt idx="75">
                  <c:v>11.312396743192583</c:v>
                </c:pt>
                <c:pt idx="76">
                  <c:v>11.463391811737557</c:v>
                </c:pt>
                <c:pt idx="77">
                  <c:v>15.824131002935991</c:v>
                </c:pt>
                <c:pt idx="78">
                  <c:v>11.458556730663396</c:v>
                </c:pt>
                <c:pt idx="79">
                  <c:v>11.491495934480495</c:v>
                </c:pt>
                <c:pt idx="80">
                  <c:v>13.717548314839371</c:v>
                </c:pt>
                <c:pt idx="81">
                  <c:v>31.829348301388809</c:v>
                </c:pt>
                <c:pt idx="82">
                  <c:v>8.9211242048427124</c:v>
                </c:pt>
                <c:pt idx="83">
                  <c:v>11.448332029608</c:v>
                </c:pt>
                <c:pt idx="84">
                  <c:v>13.460365359224555</c:v>
                </c:pt>
                <c:pt idx="85">
                  <c:v>17.446466450055055</c:v>
                </c:pt>
                <c:pt idx="86">
                  <c:v>15.229361625326797</c:v>
                </c:pt>
                <c:pt idx="87">
                  <c:v>13.381017044045148</c:v>
                </c:pt>
                <c:pt idx="88">
                  <c:v>6.899054309323402</c:v>
                </c:pt>
                <c:pt idx="89">
                  <c:v>16.53149619032116</c:v>
                </c:pt>
                <c:pt idx="90">
                  <c:v>14.860886959724194</c:v>
                </c:pt>
                <c:pt idx="91">
                  <c:v>8.5264525387269607</c:v>
                </c:pt>
                <c:pt idx="92">
                  <c:v>8.7638624282275863</c:v>
                </c:pt>
                <c:pt idx="93">
                  <c:v>7.2273867438864947</c:v>
                </c:pt>
                <c:pt idx="94">
                  <c:v>6.7202396173849808</c:v>
                </c:pt>
                <c:pt idx="95">
                  <c:v>6.6370515635907372</c:v>
                </c:pt>
                <c:pt idx="96">
                  <c:v>6.5632603709984121</c:v>
                </c:pt>
                <c:pt idx="97">
                  <c:v>7.2868907553323812</c:v>
                </c:pt>
                <c:pt idx="98">
                  <c:v>8.3228115245226828</c:v>
                </c:pt>
                <c:pt idx="99">
                  <c:v>9.1815289920302838</c:v>
                </c:pt>
                <c:pt idx="100">
                  <c:v>10.247158944079073</c:v>
                </c:pt>
                <c:pt idx="101">
                  <c:v>9.8050596302336164</c:v>
                </c:pt>
                <c:pt idx="102">
                  <c:v>30.317424810980395</c:v>
                </c:pt>
                <c:pt idx="103">
                  <c:v>35.6661021692153</c:v>
                </c:pt>
                <c:pt idx="104">
                  <c:v>24.184926125562502</c:v>
                </c:pt>
                <c:pt idx="105">
                  <c:v>16.283206645077076</c:v>
                </c:pt>
                <c:pt idx="106">
                  <c:v>10.948625781340599</c:v>
                </c:pt>
                <c:pt idx="107">
                  <c:v>9.3753623188724493</c:v>
                </c:pt>
                <c:pt idx="108">
                  <c:v>9.0172545627552694</c:v>
                </c:pt>
                <c:pt idx="109">
                  <c:v>8.0030409641010216</c:v>
                </c:pt>
                <c:pt idx="110">
                  <c:v>10.105321466297925</c:v>
                </c:pt>
                <c:pt idx="111">
                  <c:v>8.8975488849728954</c:v>
                </c:pt>
                <c:pt idx="112">
                  <c:v>6.5280248058693777</c:v>
                </c:pt>
                <c:pt idx="113">
                  <c:v>6.3470730147253107</c:v>
                </c:pt>
                <c:pt idx="114">
                  <c:v>7.1029093176888116</c:v>
                </c:pt>
                <c:pt idx="115">
                  <c:v>7.6785722146387432</c:v>
                </c:pt>
                <c:pt idx="116">
                  <c:v>7.1011930938947483</c:v>
                </c:pt>
                <c:pt idx="117">
                  <c:v>13.381238380937077</c:v>
                </c:pt>
                <c:pt idx="118">
                  <c:v>12.235384187197051</c:v>
                </c:pt>
                <c:pt idx="119">
                  <c:v>13.53325716843716</c:v>
                </c:pt>
                <c:pt idx="120">
                  <c:v>71.366182102279339</c:v>
                </c:pt>
                <c:pt idx="121">
                  <c:v>12.254648598968132</c:v>
                </c:pt>
                <c:pt idx="122">
                  <c:v>10.028917774156415</c:v>
                </c:pt>
                <c:pt idx="123">
                  <c:v>7.5404735904613611</c:v>
                </c:pt>
                <c:pt idx="124">
                  <c:v>8.9991454067997516</c:v>
                </c:pt>
                <c:pt idx="125">
                  <c:v>6.3713476511389917</c:v>
                </c:pt>
                <c:pt idx="126">
                  <c:v>7.71688082849818</c:v>
                </c:pt>
                <c:pt idx="127">
                  <c:v>7.7398591305880782</c:v>
                </c:pt>
                <c:pt idx="128">
                  <c:v>9.5812361300994819</c:v>
                </c:pt>
                <c:pt idx="129">
                  <c:v>7.3907296585858706</c:v>
                </c:pt>
                <c:pt idx="130">
                  <c:v>13.195820549033419</c:v>
                </c:pt>
                <c:pt idx="131">
                  <c:v>6.7843414433099403</c:v>
                </c:pt>
                <c:pt idx="132">
                  <c:v>7.487975352812601</c:v>
                </c:pt>
                <c:pt idx="133">
                  <c:v>30.599554735818813</c:v>
                </c:pt>
                <c:pt idx="134">
                  <c:v>21.968766955618094</c:v>
                </c:pt>
                <c:pt idx="135">
                  <c:v>22.763999280807869</c:v>
                </c:pt>
                <c:pt idx="136">
                  <c:v>22.691501908612846</c:v>
                </c:pt>
                <c:pt idx="137">
                  <c:v>57.020807387263098</c:v>
                </c:pt>
                <c:pt idx="138">
                  <c:v>18.415290263278198</c:v>
                </c:pt>
                <c:pt idx="139">
                  <c:v>16.681954872095659</c:v>
                </c:pt>
                <c:pt idx="140">
                  <c:v>10.74372930657549</c:v>
                </c:pt>
                <c:pt idx="141">
                  <c:v>25.62188772713349</c:v>
                </c:pt>
                <c:pt idx="142">
                  <c:v>9.186996851128967</c:v>
                </c:pt>
                <c:pt idx="143">
                  <c:v>13.216226079835845</c:v>
                </c:pt>
                <c:pt idx="144">
                  <c:v>6.6285935065960677</c:v>
                </c:pt>
                <c:pt idx="145">
                  <c:v>8.407334653722943</c:v>
                </c:pt>
                <c:pt idx="146">
                  <c:v>7.9068270489539279</c:v>
                </c:pt>
                <c:pt idx="147">
                  <c:v>9.6734039562791772</c:v>
                </c:pt>
                <c:pt idx="148">
                  <c:v>8.4740552102867888</c:v>
                </c:pt>
                <c:pt idx="149">
                  <c:v>64.995061809069185</c:v>
                </c:pt>
                <c:pt idx="150">
                  <c:v>54.132518814421957</c:v>
                </c:pt>
                <c:pt idx="151">
                  <c:v>14.034261366429709</c:v>
                </c:pt>
                <c:pt idx="152">
                  <c:v>8.6410675409601012</c:v>
                </c:pt>
                <c:pt idx="153">
                  <c:v>10.529189074733225</c:v>
                </c:pt>
                <c:pt idx="154">
                  <c:v>6.6212382782894634</c:v>
                </c:pt>
                <c:pt idx="155">
                  <c:v>20.477580917531498</c:v>
                </c:pt>
                <c:pt idx="156">
                  <c:v>10.444714865379206</c:v>
                </c:pt>
                <c:pt idx="157">
                  <c:v>16.302885826709641</c:v>
                </c:pt>
                <c:pt idx="158">
                  <c:v>18.72325899778965</c:v>
                </c:pt>
                <c:pt idx="159">
                  <c:v>12.453322364329329</c:v>
                </c:pt>
                <c:pt idx="160">
                  <c:v>7.1497287813747104</c:v>
                </c:pt>
                <c:pt idx="161">
                  <c:v>6.5612362287822616</c:v>
                </c:pt>
                <c:pt idx="162">
                  <c:v>11.61422531179015</c:v>
                </c:pt>
                <c:pt idx="163">
                  <c:v>5.5793379017340987</c:v>
                </c:pt>
                <c:pt idx="164">
                  <c:v>6.643980388644489</c:v>
                </c:pt>
                <c:pt idx="165">
                  <c:v>5.8261737518457783</c:v>
                </c:pt>
                <c:pt idx="166">
                  <c:v>8.1652932687845254</c:v>
                </c:pt>
                <c:pt idx="167">
                  <c:v>6.264919667344885</c:v>
                </c:pt>
                <c:pt idx="168">
                  <c:v>7.7246308107608854</c:v>
                </c:pt>
                <c:pt idx="169">
                  <c:v>8.1303538729946414</c:v>
                </c:pt>
                <c:pt idx="170">
                  <c:v>6.5865802297761551</c:v>
                </c:pt>
                <c:pt idx="171">
                  <c:v>12.066138138081886</c:v>
                </c:pt>
                <c:pt idx="172">
                  <c:v>12.979627349585339</c:v>
                </c:pt>
                <c:pt idx="173">
                  <c:v>16.073083947093892</c:v>
                </c:pt>
                <c:pt idx="174">
                  <c:v>12.365964774460059</c:v>
                </c:pt>
                <c:pt idx="175">
                  <c:v>12.947844274372796</c:v>
                </c:pt>
                <c:pt idx="176">
                  <c:v>8.1614407416574686</c:v>
                </c:pt>
                <c:pt idx="177">
                  <c:v>11.315569432455286</c:v>
                </c:pt>
                <c:pt idx="178">
                  <c:v>15.572499364790605</c:v>
                </c:pt>
                <c:pt idx="179">
                  <c:v>48.452675565171241</c:v>
                </c:pt>
                <c:pt idx="180">
                  <c:v>52.845340264457661</c:v>
                </c:pt>
                <c:pt idx="181">
                  <c:v>16.510780834344068</c:v>
                </c:pt>
                <c:pt idx="182">
                  <c:v>74.382876446643209</c:v>
                </c:pt>
                <c:pt idx="183">
                  <c:v>6.4588647783365092</c:v>
                </c:pt>
                <c:pt idx="184">
                  <c:v>10.004374500714972</c:v>
                </c:pt>
                <c:pt idx="185">
                  <c:v>11.824256227828894</c:v>
                </c:pt>
                <c:pt idx="186">
                  <c:v>10.640513840866411</c:v>
                </c:pt>
                <c:pt idx="187">
                  <c:v>5.7557743545497209</c:v>
                </c:pt>
                <c:pt idx="188">
                  <c:v>6.0659290304666085</c:v>
                </c:pt>
                <c:pt idx="189">
                  <c:v>5.4559540870444954</c:v>
                </c:pt>
                <c:pt idx="190">
                  <c:v>7.311849545840519</c:v>
                </c:pt>
                <c:pt idx="191">
                  <c:v>6.1216005725288989</c:v>
                </c:pt>
                <c:pt idx="192">
                  <c:v>5.5930107854707707</c:v>
                </c:pt>
                <c:pt idx="193">
                  <c:v>6.2860596332306313</c:v>
                </c:pt>
                <c:pt idx="194">
                  <c:v>8.3361113762783479</c:v>
                </c:pt>
                <c:pt idx="195">
                  <c:v>8.2406808918032564</c:v>
                </c:pt>
                <c:pt idx="196">
                  <c:v>11.813110077937017</c:v>
                </c:pt>
                <c:pt idx="197">
                  <c:v>7.9111291412621183</c:v>
                </c:pt>
                <c:pt idx="198">
                  <c:v>9.6317367536247573</c:v>
                </c:pt>
                <c:pt idx="199">
                  <c:v>6.9156034979307464</c:v>
                </c:pt>
                <c:pt idx="200">
                  <c:v>26.041660676124799</c:v>
                </c:pt>
                <c:pt idx="201">
                  <c:v>10.006635423317427</c:v>
                </c:pt>
                <c:pt idx="202">
                  <c:v>8.8409633146591791</c:v>
                </c:pt>
                <c:pt idx="203">
                  <c:v>9.2536035130103773</c:v>
                </c:pt>
                <c:pt idx="204">
                  <c:v>9.7360024013594959</c:v>
                </c:pt>
                <c:pt idx="205">
                  <c:v>9.5362043354354977</c:v>
                </c:pt>
                <c:pt idx="206">
                  <c:v>8.8502321752822013</c:v>
                </c:pt>
                <c:pt idx="207">
                  <c:v>12.952379326634581</c:v>
                </c:pt>
                <c:pt idx="208">
                  <c:v>9.1486584311635077</c:v>
                </c:pt>
                <c:pt idx="209">
                  <c:v>10.580650965715851</c:v>
                </c:pt>
                <c:pt idx="210">
                  <c:v>39.682000633964286</c:v>
                </c:pt>
                <c:pt idx="211">
                  <c:v>7.8736866899257176</c:v>
                </c:pt>
                <c:pt idx="212">
                  <c:v>22.045953925530263</c:v>
                </c:pt>
                <c:pt idx="213">
                  <c:v>12.047210121257416</c:v>
                </c:pt>
                <c:pt idx="214">
                  <c:v>12.899993614883266</c:v>
                </c:pt>
                <c:pt idx="215">
                  <c:v>10.447292177160467</c:v>
                </c:pt>
                <c:pt idx="216">
                  <c:v>8.1283519410240199</c:v>
                </c:pt>
                <c:pt idx="217">
                  <c:v>11.232447849855525</c:v>
                </c:pt>
                <c:pt idx="218">
                  <c:v>11.813105541957535</c:v>
                </c:pt>
                <c:pt idx="219">
                  <c:v>8.9629394038617534</c:v>
                </c:pt>
                <c:pt idx="220">
                  <c:v>10.443938267760176</c:v>
                </c:pt>
                <c:pt idx="221">
                  <c:v>38.892744334022396</c:v>
                </c:pt>
                <c:pt idx="222">
                  <c:v>9.8706166001960334</c:v>
                </c:pt>
                <c:pt idx="223">
                  <c:v>9.6040274242159587</c:v>
                </c:pt>
                <c:pt idx="224">
                  <c:v>7.7107492313680392</c:v>
                </c:pt>
                <c:pt idx="225">
                  <c:v>14.881236839190715</c:v>
                </c:pt>
                <c:pt idx="226">
                  <c:v>12.069559825720576</c:v>
                </c:pt>
                <c:pt idx="227">
                  <c:v>14.79729673273925</c:v>
                </c:pt>
              </c:numCache>
            </c:numRef>
          </c:yVal>
          <c:smooth val="0"/>
        </c:ser>
        <c:ser>
          <c:idx val="2"/>
          <c:order val="1"/>
          <c:tx>
            <c:v>Transit Bus</c:v>
          </c:tx>
          <c:spPr>
            <a:ln w="28575">
              <a:noFill/>
            </a:ln>
          </c:spPr>
          <c:marker>
            <c:symbol val="triangle"/>
            <c:size val="3"/>
            <c:spPr>
              <a:noFill/>
              <a:ln>
                <a:solidFill>
                  <a:srgbClr val="FF0000"/>
                </a:solidFill>
              </a:ln>
            </c:spPr>
          </c:marker>
          <c:xVal>
            <c:numRef>
              <c:f>'[ReducedData_Mixed (TotalCH4_Speed Charts).xlsx]MicrotripData'!$G$947:$G$1294</c:f>
              <c:numCache>
                <c:formatCode>General</c:formatCode>
                <c:ptCount val="348"/>
                <c:pt idx="0">
                  <c:v>12.635128662401318</c:v>
                </c:pt>
                <c:pt idx="1">
                  <c:v>4.478041738148221E-2</c:v>
                </c:pt>
                <c:pt idx="2">
                  <c:v>10.776259681684369</c:v>
                </c:pt>
                <c:pt idx="3">
                  <c:v>12.259618117369767</c:v>
                </c:pt>
                <c:pt idx="4">
                  <c:v>6.351294913100511</c:v>
                </c:pt>
                <c:pt idx="5">
                  <c:v>13.29196430275514</c:v>
                </c:pt>
                <c:pt idx="6">
                  <c:v>12.647816526346933</c:v>
                </c:pt>
                <c:pt idx="7">
                  <c:v>12.42206742925157</c:v>
                </c:pt>
                <c:pt idx="8">
                  <c:v>9.023821934110261</c:v>
                </c:pt>
                <c:pt idx="9">
                  <c:v>11.986918919943561</c:v>
                </c:pt>
                <c:pt idx="10">
                  <c:v>7.7247014835797199</c:v>
                </c:pt>
                <c:pt idx="11">
                  <c:v>11.818980130623308</c:v>
                </c:pt>
                <c:pt idx="12">
                  <c:v>9.1888872886440538</c:v>
                </c:pt>
                <c:pt idx="13">
                  <c:v>10.391674816913014</c:v>
                </c:pt>
                <c:pt idx="14">
                  <c:v>12.410773985442329</c:v>
                </c:pt>
                <c:pt idx="15">
                  <c:v>5.9719354510224161</c:v>
                </c:pt>
                <c:pt idx="16">
                  <c:v>12.689260271972655</c:v>
                </c:pt>
                <c:pt idx="17">
                  <c:v>12.651759202851737</c:v>
                </c:pt>
                <c:pt idx="18">
                  <c:v>12.203235930553818</c:v>
                </c:pt>
                <c:pt idx="19">
                  <c:v>7.8186134443689541</c:v>
                </c:pt>
                <c:pt idx="20">
                  <c:v>12.678328603540265</c:v>
                </c:pt>
                <c:pt idx="21">
                  <c:v>11.021222889352487</c:v>
                </c:pt>
                <c:pt idx="22">
                  <c:v>15.748934737193329</c:v>
                </c:pt>
                <c:pt idx="23">
                  <c:v>13.570135535049555</c:v>
                </c:pt>
                <c:pt idx="24">
                  <c:v>15.258059397700999</c:v>
                </c:pt>
                <c:pt idx="25">
                  <c:v>21.307682769878905</c:v>
                </c:pt>
                <c:pt idx="26">
                  <c:v>18.422675424860685</c:v>
                </c:pt>
                <c:pt idx="27">
                  <c:v>17.543295593622446</c:v>
                </c:pt>
                <c:pt idx="28">
                  <c:v>3.9847748586125955</c:v>
                </c:pt>
                <c:pt idx="29">
                  <c:v>23.708613285083729</c:v>
                </c:pt>
                <c:pt idx="30">
                  <c:v>12.50032145813694</c:v>
                </c:pt>
                <c:pt idx="31">
                  <c:v>8.8603382002669004</c:v>
                </c:pt>
                <c:pt idx="32">
                  <c:v>4.5448719394618067</c:v>
                </c:pt>
                <c:pt idx="33">
                  <c:v>10.780949837298362</c:v>
                </c:pt>
                <c:pt idx="34">
                  <c:v>17.481356284665949</c:v>
                </c:pt>
                <c:pt idx="35">
                  <c:v>19.886887037981822</c:v>
                </c:pt>
                <c:pt idx="36">
                  <c:v>14.963469239831385</c:v>
                </c:pt>
                <c:pt idx="37">
                  <c:v>12.173980924589655</c:v>
                </c:pt>
                <c:pt idx="38">
                  <c:v>11.984846627399378</c:v>
                </c:pt>
                <c:pt idx="39">
                  <c:v>16.685009667378871</c:v>
                </c:pt>
                <c:pt idx="40">
                  <c:v>7.8282154138565412</c:v>
                </c:pt>
                <c:pt idx="41">
                  <c:v>19.757725386306383</c:v>
                </c:pt>
                <c:pt idx="42">
                  <c:v>15.909095870417564</c:v>
                </c:pt>
                <c:pt idx="43">
                  <c:v>7.7016245965954608</c:v>
                </c:pt>
                <c:pt idx="44">
                  <c:v>13.857293039679051</c:v>
                </c:pt>
                <c:pt idx="45">
                  <c:v>5.1590628999692862</c:v>
                </c:pt>
                <c:pt idx="46">
                  <c:v>11.400566755919771</c:v>
                </c:pt>
                <c:pt idx="47">
                  <c:v>14.116657304715645</c:v>
                </c:pt>
                <c:pt idx="48">
                  <c:v>19.657807830888444</c:v>
                </c:pt>
                <c:pt idx="49">
                  <c:v>19.597671954245222</c:v>
                </c:pt>
                <c:pt idx="50">
                  <c:v>10.221586864448636</c:v>
                </c:pt>
                <c:pt idx="51">
                  <c:v>18.151346533545194</c:v>
                </c:pt>
                <c:pt idx="52">
                  <c:v>11.02447985840792</c:v>
                </c:pt>
                <c:pt idx="53">
                  <c:v>15.665344762464057</c:v>
                </c:pt>
                <c:pt idx="54">
                  <c:v>13.774236480834478</c:v>
                </c:pt>
                <c:pt idx="55">
                  <c:v>15.556974697022229</c:v>
                </c:pt>
                <c:pt idx="56">
                  <c:v>20.872846912739202</c:v>
                </c:pt>
                <c:pt idx="57">
                  <c:v>18.342533166520298</c:v>
                </c:pt>
                <c:pt idx="58">
                  <c:v>17.467742286581952</c:v>
                </c:pt>
                <c:pt idx="59">
                  <c:v>3.6774536948508891</c:v>
                </c:pt>
                <c:pt idx="60">
                  <c:v>24.001174560910481</c:v>
                </c:pt>
                <c:pt idx="61">
                  <c:v>12.487011518536342</c:v>
                </c:pt>
                <c:pt idx="62">
                  <c:v>9.2978815147895748</c:v>
                </c:pt>
                <c:pt idx="63">
                  <c:v>4.8586032297590682</c:v>
                </c:pt>
                <c:pt idx="64">
                  <c:v>10.782049451544774</c:v>
                </c:pt>
                <c:pt idx="65">
                  <c:v>17.443416560080845</c:v>
                </c:pt>
                <c:pt idx="66">
                  <c:v>19.789605353529435</c:v>
                </c:pt>
                <c:pt idx="67">
                  <c:v>15.008119673309503</c:v>
                </c:pt>
                <c:pt idx="68">
                  <c:v>12.298555364397448</c:v>
                </c:pt>
                <c:pt idx="69">
                  <c:v>12.195127287263123</c:v>
                </c:pt>
                <c:pt idx="70">
                  <c:v>16.660155965275994</c:v>
                </c:pt>
                <c:pt idx="71">
                  <c:v>7.8103222863960857</c:v>
                </c:pt>
                <c:pt idx="72">
                  <c:v>18.727287957488105</c:v>
                </c:pt>
                <c:pt idx="73">
                  <c:v>15.921468289754104</c:v>
                </c:pt>
                <c:pt idx="74">
                  <c:v>7.5703909479951497</c:v>
                </c:pt>
                <c:pt idx="75">
                  <c:v>13.521356593212669</c:v>
                </c:pt>
                <c:pt idx="76">
                  <c:v>4.641625740429542</c:v>
                </c:pt>
                <c:pt idx="77">
                  <c:v>11.347974879105157</c:v>
                </c:pt>
                <c:pt idx="78">
                  <c:v>13.98406630702266</c:v>
                </c:pt>
                <c:pt idx="79">
                  <c:v>19.62674867887117</c:v>
                </c:pt>
                <c:pt idx="80">
                  <c:v>19.677943760278882</c:v>
                </c:pt>
                <c:pt idx="81">
                  <c:v>10.230280428648667</c:v>
                </c:pt>
                <c:pt idx="82">
                  <c:v>17.04603498061033</c:v>
                </c:pt>
                <c:pt idx="83">
                  <c:v>16.813381280508807</c:v>
                </c:pt>
                <c:pt idx="84">
                  <c:v>17.022948660125472</c:v>
                </c:pt>
                <c:pt idx="85">
                  <c:v>3.9572327501034437</c:v>
                </c:pt>
                <c:pt idx="86">
                  <c:v>4.0468443359095083</c:v>
                </c:pt>
                <c:pt idx="87">
                  <c:v>2.504399441259423</c:v>
                </c:pt>
                <c:pt idx="88">
                  <c:v>21.411485056496762</c:v>
                </c:pt>
                <c:pt idx="89">
                  <c:v>45.41954560438456</c:v>
                </c:pt>
                <c:pt idx="90">
                  <c:v>6.0128930381691186</c:v>
                </c:pt>
                <c:pt idx="91">
                  <c:v>12.218295982177246</c:v>
                </c:pt>
                <c:pt idx="92">
                  <c:v>21.419831454014364</c:v>
                </c:pt>
                <c:pt idx="93">
                  <c:v>18.512860415581457</c:v>
                </c:pt>
                <c:pt idx="94">
                  <c:v>22.196723385243239</c:v>
                </c:pt>
                <c:pt idx="95">
                  <c:v>24.852519136394946</c:v>
                </c:pt>
                <c:pt idx="96">
                  <c:v>25.162994793676493</c:v>
                </c:pt>
                <c:pt idx="97">
                  <c:v>17.337284949136105</c:v>
                </c:pt>
                <c:pt idx="98">
                  <c:v>23.170078015516676</c:v>
                </c:pt>
                <c:pt idx="99">
                  <c:v>2.1662415541135349</c:v>
                </c:pt>
                <c:pt idx="100">
                  <c:v>21.08586057614998</c:v>
                </c:pt>
                <c:pt idx="101">
                  <c:v>13.37515022429457</c:v>
                </c:pt>
                <c:pt idx="102">
                  <c:v>20.506146415502542</c:v>
                </c:pt>
                <c:pt idx="103">
                  <c:v>18.538252054409167</c:v>
                </c:pt>
                <c:pt idx="104">
                  <c:v>16.187306292425571</c:v>
                </c:pt>
                <c:pt idx="105">
                  <c:v>18.319757760176199</c:v>
                </c:pt>
                <c:pt idx="106">
                  <c:v>19.671394510621049</c:v>
                </c:pt>
                <c:pt idx="107">
                  <c:v>9.719459948123701</c:v>
                </c:pt>
                <c:pt idx="108">
                  <c:v>15.279781015146346</c:v>
                </c:pt>
                <c:pt idx="109">
                  <c:v>18.936481555907623</c:v>
                </c:pt>
                <c:pt idx="110">
                  <c:v>25.619384332516926</c:v>
                </c:pt>
                <c:pt idx="111">
                  <c:v>13.791130175715999</c:v>
                </c:pt>
                <c:pt idx="112">
                  <c:v>23.590012425567672</c:v>
                </c:pt>
                <c:pt idx="113">
                  <c:v>20.93185789194877</c:v>
                </c:pt>
                <c:pt idx="114">
                  <c:v>17.529618378759416</c:v>
                </c:pt>
                <c:pt idx="115">
                  <c:v>6.253843829745338</c:v>
                </c:pt>
                <c:pt idx="116">
                  <c:v>15.966439793922911</c:v>
                </c:pt>
                <c:pt idx="117">
                  <c:v>18.345142424289996</c:v>
                </c:pt>
                <c:pt idx="118">
                  <c:v>12.791244270490564</c:v>
                </c:pt>
                <c:pt idx="119">
                  <c:v>11.860558845184661</c:v>
                </c:pt>
                <c:pt idx="120">
                  <c:v>24.737130844140356</c:v>
                </c:pt>
                <c:pt idx="121">
                  <c:v>21.792661644491986</c:v>
                </c:pt>
                <c:pt idx="122">
                  <c:v>6.4759368880003825</c:v>
                </c:pt>
                <c:pt idx="123">
                  <c:v>18.801634121852317</c:v>
                </c:pt>
                <c:pt idx="124">
                  <c:v>10.260422995410014</c:v>
                </c:pt>
                <c:pt idx="125">
                  <c:v>16.237514042312448</c:v>
                </c:pt>
                <c:pt idx="126">
                  <c:v>19.48387054102535</c:v>
                </c:pt>
                <c:pt idx="127">
                  <c:v>15.834014568804253</c:v>
                </c:pt>
                <c:pt idx="128">
                  <c:v>12.341792842236961</c:v>
                </c:pt>
                <c:pt idx="129">
                  <c:v>11.907102232914792</c:v>
                </c:pt>
                <c:pt idx="130">
                  <c:v>14.656377750600154</c:v>
                </c:pt>
                <c:pt idx="131">
                  <c:v>14.645761530744574</c:v>
                </c:pt>
                <c:pt idx="132">
                  <c:v>8.444054131998735</c:v>
                </c:pt>
                <c:pt idx="133">
                  <c:v>10.455411260157547</c:v>
                </c:pt>
                <c:pt idx="134">
                  <c:v>9.1225766484722772</c:v>
                </c:pt>
                <c:pt idx="135">
                  <c:v>17.939436299436391</c:v>
                </c:pt>
                <c:pt idx="136">
                  <c:v>21.571073345323601</c:v>
                </c:pt>
                <c:pt idx="137">
                  <c:v>10.561657751899167</c:v>
                </c:pt>
                <c:pt idx="138">
                  <c:v>9.7780953667512751</c:v>
                </c:pt>
                <c:pt idx="139">
                  <c:v>24.317469230132467</c:v>
                </c:pt>
                <c:pt idx="140">
                  <c:v>21.78488965298083</c:v>
                </c:pt>
                <c:pt idx="141">
                  <c:v>6.9491735594613209</c:v>
                </c:pt>
                <c:pt idx="142">
                  <c:v>17.672352454581844</c:v>
                </c:pt>
                <c:pt idx="143">
                  <c:v>13.832424402236938</c:v>
                </c:pt>
                <c:pt idx="144">
                  <c:v>8.7810470528472955</c:v>
                </c:pt>
                <c:pt idx="145">
                  <c:v>16.337364458596266</c:v>
                </c:pt>
                <c:pt idx="146">
                  <c:v>18.630782623040048</c:v>
                </c:pt>
                <c:pt idx="147">
                  <c:v>25.258990145416888</c:v>
                </c:pt>
                <c:pt idx="148">
                  <c:v>17.06224697659918</c:v>
                </c:pt>
                <c:pt idx="149">
                  <c:v>25.963783298343358</c:v>
                </c:pt>
                <c:pt idx="150">
                  <c:v>29.455830057652182</c:v>
                </c:pt>
                <c:pt idx="151">
                  <c:v>27.958318511645</c:v>
                </c:pt>
                <c:pt idx="152">
                  <c:v>19.695418651474039</c:v>
                </c:pt>
                <c:pt idx="153">
                  <c:v>23.790994391232605</c:v>
                </c:pt>
                <c:pt idx="154">
                  <c:v>14.290641215719509</c:v>
                </c:pt>
                <c:pt idx="155">
                  <c:v>13.960928556566335</c:v>
                </c:pt>
                <c:pt idx="156">
                  <c:v>12.793705326180126</c:v>
                </c:pt>
                <c:pt idx="157">
                  <c:v>8.9163985538156059</c:v>
                </c:pt>
                <c:pt idx="158">
                  <c:v>20.743636224079079</c:v>
                </c:pt>
                <c:pt idx="159">
                  <c:v>17.764812803723341</c:v>
                </c:pt>
                <c:pt idx="160">
                  <c:v>11.043405703596166</c:v>
                </c:pt>
                <c:pt idx="161">
                  <c:v>13.856933786318852</c:v>
                </c:pt>
                <c:pt idx="162">
                  <c:v>45.65139064233432</c:v>
                </c:pt>
                <c:pt idx="163">
                  <c:v>9.8477896033943466</c:v>
                </c:pt>
                <c:pt idx="164">
                  <c:v>19.963486962428355</c:v>
                </c:pt>
                <c:pt idx="165">
                  <c:v>10.601314358137271</c:v>
                </c:pt>
                <c:pt idx="166">
                  <c:v>19.101977880526398</c:v>
                </c:pt>
                <c:pt idx="167">
                  <c:v>19.718928350772693</c:v>
                </c:pt>
                <c:pt idx="168">
                  <c:v>39.017741679554938</c:v>
                </c:pt>
                <c:pt idx="169">
                  <c:v>13.630838890529461</c:v>
                </c:pt>
                <c:pt idx="170">
                  <c:v>12.366488175416819</c:v>
                </c:pt>
                <c:pt idx="171">
                  <c:v>10.528130658093911</c:v>
                </c:pt>
                <c:pt idx="172">
                  <c:v>12.708654570907576</c:v>
                </c:pt>
                <c:pt idx="173">
                  <c:v>6.3201400092387177</c:v>
                </c:pt>
                <c:pt idx="174">
                  <c:v>13.037676229431224</c:v>
                </c:pt>
                <c:pt idx="175">
                  <c:v>12.519860679595334</c:v>
                </c:pt>
                <c:pt idx="176">
                  <c:v>12.699059449717552</c:v>
                </c:pt>
                <c:pt idx="177">
                  <c:v>9.1135447990823657</c:v>
                </c:pt>
                <c:pt idx="178">
                  <c:v>12.128615726991157</c:v>
                </c:pt>
                <c:pt idx="179">
                  <c:v>7.579594462160852</c:v>
                </c:pt>
                <c:pt idx="180">
                  <c:v>12.283602491704693</c:v>
                </c:pt>
                <c:pt idx="181">
                  <c:v>9.0162858113047033</c:v>
                </c:pt>
                <c:pt idx="182">
                  <c:v>10.581296002673888</c:v>
                </c:pt>
                <c:pt idx="183">
                  <c:v>12.510957848384919</c:v>
                </c:pt>
                <c:pt idx="184">
                  <c:v>6.3074969010568944</c:v>
                </c:pt>
                <c:pt idx="185">
                  <c:v>13.141867002472281</c:v>
                </c:pt>
                <c:pt idx="186">
                  <c:v>12.479931202249732</c:v>
                </c:pt>
                <c:pt idx="187">
                  <c:v>12.208618928107988</c:v>
                </c:pt>
                <c:pt idx="188">
                  <c:v>7.8150361794652117</c:v>
                </c:pt>
                <c:pt idx="189">
                  <c:v>12.34116580484247</c:v>
                </c:pt>
                <c:pt idx="190">
                  <c:v>11.244163238008293</c:v>
                </c:pt>
                <c:pt idx="191">
                  <c:v>15.692353092179129</c:v>
                </c:pt>
                <c:pt idx="192">
                  <c:v>14.317919468322028</c:v>
                </c:pt>
                <c:pt idx="193">
                  <c:v>15.506715424859333</c:v>
                </c:pt>
                <c:pt idx="194">
                  <c:v>21.000706386747698</c:v>
                </c:pt>
                <c:pt idx="195">
                  <c:v>18.792742130602338</c:v>
                </c:pt>
                <c:pt idx="196">
                  <c:v>17.336552915910236</c:v>
                </c:pt>
                <c:pt idx="197">
                  <c:v>3.8843993749611707</c:v>
                </c:pt>
                <c:pt idx="198">
                  <c:v>23.930338958639275</c:v>
                </c:pt>
                <c:pt idx="199">
                  <c:v>12.592711911739402</c:v>
                </c:pt>
                <c:pt idx="200">
                  <c:v>9.0404944951442303</c:v>
                </c:pt>
                <c:pt idx="201">
                  <c:v>4.5750620136743994</c:v>
                </c:pt>
                <c:pt idx="202">
                  <c:v>10.803332442759091</c:v>
                </c:pt>
                <c:pt idx="203">
                  <c:v>17.845375532866022</c:v>
                </c:pt>
                <c:pt idx="204">
                  <c:v>19.823414182251831</c:v>
                </c:pt>
                <c:pt idx="205">
                  <c:v>14.888689398717274</c:v>
                </c:pt>
                <c:pt idx="206">
                  <c:v>12.654393617050781</c:v>
                </c:pt>
                <c:pt idx="207">
                  <c:v>12.147922170056805</c:v>
                </c:pt>
                <c:pt idx="208">
                  <c:v>16.735731670718714</c:v>
                </c:pt>
                <c:pt idx="209">
                  <c:v>8.9602611174547597</c:v>
                </c:pt>
                <c:pt idx="210">
                  <c:v>19.857668901896538</c:v>
                </c:pt>
                <c:pt idx="211">
                  <c:v>16.378361498074604</c:v>
                </c:pt>
                <c:pt idx="212">
                  <c:v>7.7757899065119069</c:v>
                </c:pt>
                <c:pt idx="213">
                  <c:v>13.984758504417789</c:v>
                </c:pt>
                <c:pt idx="214">
                  <c:v>4.8820632843611138</c:v>
                </c:pt>
                <c:pt idx="215">
                  <c:v>11.465510361471974</c:v>
                </c:pt>
                <c:pt idx="216">
                  <c:v>14.44620941848982</c:v>
                </c:pt>
                <c:pt idx="217">
                  <c:v>19.961913635840865</c:v>
                </c:pt>
                <c:pt idx="218">
                  <c:v>19.796148004433867</c:v>
                </c:pt>
                <c:pt idx="219">
                  <c:v>10.135010842696056</c:v>
                </c:pt>
                <c:pt idx="220">
                  <c:v>17.25619419315813</c:v>
                </c:pt>
                <c:pt idx="221">
                  <c:v>11.162187406210421</c:v>
                </c:pt>
                <c:pt idx="222">
                  <c:v>15.756113719002297</c:v>
                </c:pt>
                <c:pt idx="223">
                  <c:v>13.885761157665627</c:v>
                </c:pt>
                <c:pt idx="224">
                  <c:v>15.24805329486707</c:v>
                </c:pt>
                <c:pt idx="225">
                  <c:v>20.92018615877549</c:v>
                </c:pt>
                <c:pt idx="226">
                  <c:v>18.507682858603989</c:v>
                </c:pt>
                <c:pt idx="227">
                  <c:v>17.323520775991355</c:v>
                </c:pt>
                <c:pt idx="228">
                  <c:v>3.6032423575671801</c:v>
                </c:pt>
                <c:pt idx="229">
                  <c:v>24.297552648112323</c:v>
                </c:pt>
                <c:pt idx="230">
                  <c:v>12.208923703098359</c:v>
                </c:pt>
                <c:pt idx="231">
                  <c:v>9.1065486553367609</c:v>
                </c:pt>
                <c:pt idx="232">
                  <c:v>4.5457364241110856</c:v>
                </c:pt>
                <c:pt idx="233">
                  <c:v>10.631259538072012</c:v>
                </c:pt>
                <c:pt idx="234">
                  <c:v>18.103166608188342</c:v>
                </c:pt>
                <c:pt idx="235">
                  <c:v>19.766316894668641</c:v>
                </c:pt>
                <c:pt idx="236">
                  <c:v>15.120127584233328</c:v>
                </c:pt>
                <c:pt idx="237">
                  <c:v>12.324428910512855</c:v>
                </c:pt>
                <c:pt idx="238">
                  <c:v>12.138911986352339</c:v>
                </c:pt>
                <c:pt idx="239">
                  <c:v>16.726315080028705</c:v>
                </c:pt>
                <c:pt idx="240">
                  <c:v>7.7006462436593788</c:v>
                </c:pt>
                <c:pt idx="241">
                  <c:v>19.443213410399377</c:v>
                </c:pt>
                <c:pt idx="242">
                  <c:v>15.937118607134131</c:v>
                </c:pt>
                <c:pt idx="243">
                  <c:v>7.7527315453413461</c:v>
                </c:pt>
                <c:pt idx="244">
                  <c:v>13.54024937268777</c:v>
                </c:pt>
                <c:pt idx="245">
                  <c:v>4.736931333386261</c:v>
                </c:pt>
                <c:pt idx="246">
                  <c:v>11.298392682119497</c:v>
                </c:pt>
                <c:pt idx="247">
                  <c:v>13.890935702092287</c:v>
                </c:pt>
                <c:pt idx="248">
                  <c:v>19.862866016095523</c:v>
                </c:pt>
                <c:pt idx="249">
                  <c:v>19.867576096416272</c:v>
                </c:pt>
                <c:pt idx="250">
                  <c:v>10.359989381976481</c:v>
                </c:pt>
                <c:pt idx="251">
                  <c:v>17.663177640883539</c:v>
                </c:pt>
                <c:pt idx="252">
                  <c:v>17.045194405686733</c:v>
                </c:pt>
                <c:pt idx="253">
                  <c:v>17.219574937693498</c:v>
                </c:pt>
                <c:pt idx="254">
                  <c:v>4.2195533384816555</c:v>
                </c:pt>
                <c:pt idx="255">
                  <c:v>4.286490646367775</c:v>
                </c:pt>
                <c:pt idx="256">
                  <c:v>2.8140825238846938</c:v>
                </c:pt>
                <c:pt idx="257">
                  <c:v>21.306472454952296</c:v>
                </c:pt>
                <c:pt idx="258">
                  <c:v>45.749337538255304</c:v>
                </c:pt>
                <c:pt idx="259">
                  <c:v>11.241207258541044</c:v>
                </c:pt>
                <c:pt idx="260">
                  <c:v>11.635925712585449</c:v>
                </c:pt>
                <c:pt idx="261">
                  <c:v>15.373273260453168</c:v>
                </c:pt>
                <c:pt idx="262">
                  <c:v>17.4922473075673</c:v>
                </c:pt>
                <c:pt idx="263">
                  <c:v>8.3695816854490843</c:v>
                </c:pt>
                <c:pt idx="264">
                  <c:v>23.103103828293154</c:v>
                </c:pt>
                <c:pt idx="265">
                  <c:v>27.5203552966173</c:v>
                </c:pt>
                <c:pt idx="266">
                  <c:v>3.9615691962995028</c:v>
                </c:pt>
                <c:pt idx="267">
                  <c:v>9.9287319245276517</c:v>
                </c:pt>
                <c:pt idx="268">
                  <c:v>4.9976435181212748</c:v>
                </c:pt>
                <c:pt idx="269">
                  <c:v>18.939205930313289</c:v>
                </c:pt>
                <c:pt idx="270">
                  <c:v>23.864263607156893</c:v>
                </c:pt>
                <c:pt idx="271">
                  <c:v>24.136909851393142</c:v>
                </c:pt>
                <c:pt idx="272">
                  <c:v>24.17266358419451</c:v>
                </c:pt>
                <c:pt idx="273">
                  <c:v>16.492522248050623</c:v>
                </c:pt>
                <c:pt idx="274">
                  <c:v>18.553890735884487</c:v>
                </c:pt>
                <c:pt idx="275">
                  <c:v>8.0375775804519645</c:v>
                </c:pt>
                <c:pt idx="276">
                  <c:v>18.904150099271821</c:v>
                </c:pt>
                <c:pt idx="277">
                  <c:v>10.461226307718377</c:v>
                </c:pt>
                <c:pt idx="278">
                  <c:v>8.8139560222625732</c:v>
                </c:pt>
                <c:pt idx="279">
                  <c:v>12.896453627849215</c:v>
                </c:pt>
                <c:pt idx="280">
                  <c:v>17.372975930655745</c:v>
                </c:pt>
                <c:pt idx="281">
                  <c:v>8.2034141170153827</c:v>
                </c:pt>
                <c:pt idx="282">
                  <c:v>16.856871072340894</c:v>
                </c:pt>
                <c:pt idx="283">
                  <c:v>20.24908487799615</c:v>
                </c:pt>
                <c:pt idx="284">
                  <c:v>18.928115522797732</c:v>
                </c:pt>
                <c:pt idx="285">
                  <c:v>19.595682498506719</c:v>
                </c:pt>
                <c:pt idx="286">
                  <c:v>4.2522089266562251</c:v>
                </c:pt>
                <c:pt idx="287">
                  <c:v>16.765104629755488</c:v>
                </c:pt>
                <c:pt idx="288">
                  <c:v>10.725636172530287</c:v>
                </c:pt>
                <c:pt idx="289">
                  <c:v>15.509388960571803</c:v>
                </c:pt>
                <c:pt idx="290">
                  <c:v>12.017601588622746</c:v>
                </c:pt>
                <c:pt idx="291">
                  <c:v>21.625053731990104</c:v>
                </c:pt>
                <c:pt idx="292">
                  <c:v>21.358305201058734</c:v>
                </c:pt>
                <c:pt idx="293">
                  <c:v>5.0317143378871503</c:v>
                </c:pt>
                <c:pt idx="294">
                  <c:v>16.084317703061288</c:v>
                </c:pt>
                <c:pt idx="295">
                  <c:v>12.643079775841638</c:v>
                </c:pt>
                <c:pt idx="296">
                  <c:v>9.6860203916827832</c:v>
                </c:pt>
                <c:pt idx="297">
                  <c:v>9.8200643304344659</c:v>
                </c:pt>
                <c:pt idx="298">
                  <c:v>13.312591539896452</c:v>
                </c:pt>
                <c:pt idx="299">
                  <c:v>3.5636066610430492</c:v>
                </c:pt>
                <c:pt idx="300">
                  <c:v>19.308418088053401</c:v>
                </c:pt>
                <c:pt idx="301">
                  <c:v>19.514513785589855</c:v>
                </c:pt>
                <c:pt idx="302">
                  <c:v>19.338132560253143</c:v>
                </c:pt>
                <c:pt idx="303">
                  <c:v>14.36234337213088</c:v>
                </c:pt>
                <c:pt idx="304">
                  <c:v>10.245124755361973</c:v>
                </c:pt>
                <c:pt idx="305">
                  <c:v>10.528856174538776</c:v>
                </c:pt>
                <c:pt idx="306">
                  <c:v>15.800831410645971</c:v>
                </c:pt>
                <c:pt idx="307">
                  <c:v>16.372109621114411</c:v>
                </c:pt>
                <c:pt idx="308">
                  <c:v>9.3986622773683983</c:v>
                </c:pt>
                <c:pt idx="309">
                  <c:v>13.413269446331</c:v>
                </c:pt>
                <c:pt idx="310">
                  <c:v>18.368511068508614</c:v>
                </c:pt>
                <c:pt idx="311">
                  <c:v>19.660493972101285</c:v>
                </c:pt>
                <c:pt idx="312">
                  <c:v>18.607785726945426</c:v>
                </c:pt>
                <c:pt idx="313">
                  <c:v>9.6354066977340178</c:v>
                </c:pt>
                <c:pt idx="314">
                  <c:v>19.522187612915932</c:v>
                </c:pt>
                <c:pt idx="315">
                  <c:v>2.2480415370729236</c:v>
                </c:pt>
                <c:pt idx="316">
                  <c:v>22.397336896973798</c:v>
                </c:pt>
                <c:pt idx="317">
                  <c:v>17.812693235410357</c:v>
                </c:pt>
                <c:pt idx="318">
                  <c:v>13.71273030310261</c:v>
                </c:pt>
                <c:pt idx="319">
                  <c:v>15.04558344073847</c:v>
                </c:pt>
                <c:pt idx="320">
                  <c:v>19.200636086744421</c:v>
                </c:pt>
                <c:pt idx="321">
                  <c:v>12.928920313471654</c:v>
                </c:pt>
                <c:pt idx="322">
                  <c:v>21.645908145065842</c:v>
                </c:pt>
                <c:pt idx="323">
                  <c:v>16.227082621057829</c:v>
                </c:pt>
                <c:pt idx="324">
                  <c:v>27.573015342678939</c:v>
                </c:pt>
                <c:pt idx="325">
                  <c:v>26.190602594323273</c:v>
                </c:pt>
                <c:pt idx="326">
                  <c:v>10.560337455354185</c:v>
                </c:pt>
                <c:pt idx="327">
                  <c:v>21.54786188885717</c:v>
                </c:pt>
                <c:pt idx="328">
                  <c:v>17.827148321501735</c:v>
                </c:pt>
                <c:pt idx="329">
                  <c:v>28.45365160192441</c:v>
                </c:pt>
                <c:pt idx="330">
                  <c:v>22.747183705739232</c:v>
                </c:pt>
                <c:pt idx="331">
                  <c:v>14.119722534642845</c:v>
                </c:pt>
                <c:pt idx="332">
                  <c:v>4.3966924390246591</c:v>
                </c:pt>
                <c:pt idx="333">
                  <c:v>15.16135613363741</c:v>
                </c:pt>
                <c:pt idx="334">
                  <c:v>9.5955970965749842</c:v>
                </c:pt>
                <c:pt idx="335">
                  <c:v>16.855978021359544</c:v>
                </c:pt>
                <c:pt idx="336">
                  <c:v>20.276366908121474</c:v>
                </c:pt>
                <c:pt idx="337">
                  <c:v>10.969426169214655</c:v>
                </c:pt>
                <c:pt idx="338">
                  <c:v>48.367664408340126</c:v>
                </c:pt>
                <c:pt idx="339">
                  <c:v>8.066704282327132</c:v>
                </c:pt>
                <c:pt idx="340">
                  <c:v>16.97602286951318</c:v>
                </c:pt>
                <c:pt idx="341">
                  <c:v>24.379685037376412</c:v>
                </c:pt>
                <c:pt idx="342">
                  <c:v>15.744906476029643</c:v>
                </c:pt>
                <c:pt idx="343">
                  <c:v>10.930972815605632</c:v>
                </c:pt>
                <c:pt idx="344">
                  <c:v>15.308140706184298</c:v>
                </c:pt>
                <c:pt idx="345">
                  <c:v>8.5170046165919633</c:v>
                </c:pt>
                <c:pt idx="346">
                  <c:v>8.9782357993772468</c:v>
                </c:pt>
                <c:pt idx="347">
                  <c:v>49.564794796593581</c:v>
                </c:pt>
              </c:numCache>
            </c:numRef>
          </c:xVal>
          <c:yVal>
            <c:numRef>
              <c:f>'[ReducedData_Mixed (TotalCH4_Speed Charts).xlsx]MicrotripData'!$Q$947:$Q$1294</c:f>
              <c:numCache>
                <c:formatCode>General</c:formatCode>
                <c:ptCount val="348"/>
                <c:pt idx="0">
                  <c:v>44.53365567727603</c:v>
                </c:pt>
                <c:pt idx="1">
                  <c:v>14.076437739272077</c:v>
                </c:pt>
                <c:pt idx="2">
                  <c:v>21.623029580739573</c:v>
                </c:pt>
                <c:pt idx="3">
                  <c:v>17.614676968940962</c:v>
                </c:pt>
                <c:pt idx="4">
                  <c:v>20.19307183987738</c:v>
                </c:pt>
                <c:pt idx="5">
                  <c:v>19.691522938650181</c:v>
                </c:pt>
                <c:pt idx="6">
                  <c:v>25.109280413119748</c:v>
                </c:pt>
                <c:pt idx="7">
                  <c:v>17.667513342545416</c:v>
                </c:pt>
                <c:pt idx="8">
                  <c:v>15.848779981655094</c:v>
                </c:pt>
                <c:pt idx="9">
                  <c:v>14.391146949989572</c:v>
                </c:pt>
                <c:pt idx="10">
                  <c:v>15.41116414532541</c:v>
                </c:pt>
                <c:pt idx="11">
                  <c:v>13.988931984981358</c:v>
                </c:pt>
                <c:pt idx="12">
                  <c:v>40.518630842731959</c:v>
                </c:pt>
                <c:pt idx="13">
                  <c:v>17.94732835625797</c:v>
                </c:pt>
                <c:pt idx="14">
                  <c:v>16.432998927722107</c:v>
                </c:pt>
                <c:pt idx="15">
                  <c:v>13.721388835450609</c:v>
                </c:pt>
                <c:pt idx="16">
                  <c:v>16.013428160563691</c:v>
                </c:pt>
                <c:pt idx="17">
                  <c:v>21.429741055850169</c:v>
                </c:pt>
                <c:pt idx="18">
                  <c:v>28.39697520774893</c:v>
                </c:pt>
                <c:pt idx="19">
                  <c:v>28.32222657142707</c:v>
                </c:pt>
                <c:pt idx="20">
                  <c:v>23.943202547624864</c:v>
                </c:pt>
                <c:pt idx="21">
                  <c:v>33.98260519021558</c:v>
                </c:pt>
                <c:pt idx="22">
                  <c:v>23.054575791557085</c:v>
                </c:pt>
                <c:pt idx="23">
                  <c:v>19.257582921834871</c:v>
                </c:pt>
                <c:pt idx="24">
                  <c:v>23.647077123489691</c:v>
                </c:pt>
                <c:pt idx="25">
                  <c:v>15.760537046635068</c:v>
                </c:pt>
                <c:pt idx="26">
                  <c:v>13.335040423142049</c:v>
                </c:pt>
                <c:pt idx="27">
                  <c:v>13.597472587520182</c:v>
                </c:pt>
                <c:pt idx="28">
                  <c:v>13.736184235232274</c:v>
                </c:pt>
                <c:pt idx="29">
                  <c:v>12.145234589272032</c:v>
                </c:pt>
                <c:pt idx="30">
                  <c:v>10.767018899629335</c:v>
                </c:pt>
                <c:pt idx="31">
                  <c:v>13.558361741978294</c:v>
                </c:pt>
                <c:pt idx="32">
                  <c:v>30.066593298827854</c:v>
                </c:pt>
                <c:pt idx="33">
                  <c:v>13.70684155553114</c:v>
                </c:pt>
                <c:pt idx="34">
                  <c:v>13.065752828787396</c:v>
                </c:pt>
                <c:pt idx="35">
                  <c:v>13.455178468952798</c:v>
                </c:pt>
                <c:pt idx="36">
                  <c:v>14.349828806414834</c:v>
                </c:pt>
                <c:pt idx="37">
                  <c:v>13.585793194970984</c:v>
                </c:pt>
                <c:pt idx="38">
                  <c:v>16.356633143092765</c:v>
                </c:pt>
                <c:pt idx="39">
                  <c:v>14.394091087256669</c:v>
                </c:pt>
                <c:pt idx="40">
                  <c:v>18.206082862063703</c:v>
                </c:pt>
                <c:pt idx="41">
                  <c:v>13.881680766972222</c:v>
                </c:pt>
                <c:pt idx="42">
                  <c:v>13.169602778553031</c:v>
                </c:pt>
                <c:pt idx="43">
                  <c:v>29.248845276907719</c:v>
                </c:pt>
                <c:pt idx="44">
                  <c:v>12.624931366374211</c:v>
                </c:pt>
                <c:pt idx="45">
                  <c:v>13.82150992509847</c:v>
                </c:pt>
                <c:pt idx="46">
                  <c:v>11.954641914069843</c:v>
                </c:pt>
                <c:pt idx="47">
                  <c:v>12.26085969289981</c:v>
                </c:pt>
                <c:pt idx="48">
                  <c:v>12.322135833190851</c:v>
                </c:pt>
                <c:pt idx="49">
                  <c:v>11.13723022588723</c:v>
                </c:pt>
                <c:pt idx="50">
                  <c:v>31.727261950375759</c:v>
                </c:pt>
                <c:pt idx="51">
                  <c:v>22.020956935681028</c:v>
                </c:pt>
                <c:pt idx="52">
                  <c:v>21.16471581295129</c:v>
                </c:pt>
                <c:pt idx="53">
                  <c:v>20.986224320613378</c:v>
                </c:pt>
                <c:pt idx="54">
                  <c:v>19.175762673463819</c:v>
                </c:pt>
                <c:pt idx="55">
                  <c:v>15.959936815775954</c:v>
                </c:pt>
                <c:pt idx="56">
                  <c:v>12.575998821666525</c:v>
                </c:pt>
                <c:pt idx="57">
                  <c:v>12.242097479255182</c:v>
                </c:pt>
                <c:pt idx="58">
                  <c:v>10.209033318302028</c:v>
                </c:pt>
                <c:pt idx="59">
                  <c:v>13.065831165172158</c:v>
                </c:pt>
                <c:pt idx="60">
                  <c:v>14.140338525915695</c:v>
                </c:pt>
                <c:pt idx="61">
                  <c:v>12.569870448231997</c:v>
                </c:pt>
                <c:pt idx="62">
                  <c:v>15.995645108031304</c:v>
                </c:pt>
                <c:pt idx="63">
                  <c:v>21.045257399766399</c:v>
                </c:pt>
                <c:pt idx="64">
                  <c:v>15.347305008157123</c:v>
                </c:pt>
                <c:pt idx="65">
                  <c:v>13.354751184718131</c:v>
                </c:pt>
                <c:pt idx="66">
                  <c:v>17.483222793826549</c:v>
                </c:pt>
                <c:pt idx="67">
                  <c:v>11.981266410426208</c:v>
                </c:pt>
                <c:pt idx="68">
                  <c:v>12.402719846381501</c:v>
                </c:pt>
                <c:pt idx="69">
                  <c:v>13.652092137775009</c:v>
                </c:pt>
                <c:pt idx="70">
                  <c:v>13.553630935073478</c:v>
                </c:pt>
                <c:pt idx="71">
                  <c:v>16.980496839443283</c:v>
                </c:pt>
                <c:pt idx="72">
                  <c:v>12.362870968040514</c:v>
                </c:pt>
                <c:pt idx="73">
                  <c:v>12.88636747778755</c:v>
                </c:pt>
                <c:pt idx="74">
                  <c:v>20.879187327179601</c:v>
                </c:pt>
                <c:pt idx="75">
                  <c:v>13.644219295403168</c:v>
                </c:pt>
                <c:pt idx="76">
                  <c:v>14.297299322057885</c:v>
                </c:pt>
                <c:pt idx="77">
                  <c:v>12.511958757182098</c:v>
                </c:pt>
                <c:pt idx="78">
                  <c:v>12.469800135951404</c:v>
                </c:pt>
                <c:pt idx="79">
                  <c:v>13.737358667117642</c:v>
                </c:pt>
                <c:pt idx="80">
                  <c:v>12.551782966274546</c:v>
                </c:pt>
                <c:pt idx="81">
                  <c:v>31.70904550740805</c:v>
                </c:pt>
                <c:pt idx="82">
                  <c:v>22.495385986356006</c:v>
                </c:pt>
                <c:pt idx="83">
                  <c:v>30.538109305848849</c:v>
                </c:pt>
                <c:pt idx="84">
                  <c:v>14.118355812084046</c:v>
                </c:pt>
                <c:pt idx="85">
                  <c:v>29.525263315932047</c:v>
                </c:pt>
                <c:pt idx="86">
                  <c:v>31.358171236382631</c:v>
                </c:pt>
                <c:pt idx="87">
                  <c:v>24.778654437719776</c:v>
                </c:pt>
                <c:pt idx="88">
                  <c:v>22.449163804635432</c:v>
                </c:pt>
                <c:pt idx="89">
                  <c:v>12.798539468254219</c:v>
                </c:pt>
                <c:pt idx="90">
                  <c:v>21.271691416764575</c:v>
                </c:pt>
                <c:pt idx="91">
                  <c:v>17.518319912764618</c:v>
                </c:pt>
                <c:pt idx="92">
                  <c:v>12.64524819578538</c:v>
                </c:pt>
                <c:pt idx="93">
                  <c:v>10.784757343218569</c:v>
                </c:pt>
                <c:pt idx="94">
                  <c:v>12.500268836338948</c:v>
                </c:pt>
                <c:pt idx="95">
                  <c:v>12.664016724281682</c:v>
                </c:pt>
                <c:pt idx="96">
                  <c:v>13.209588722386757</c:v>
                </c:pt>
                <c:pt idx="97">
                  <c:v>15.1254647918475</c:v>
                </c:pt>
                <c:pt idx="98">
                  <c:v>12.698875086989018</c:v>
                </c:pt>
                <c:pt idx="99">
                  <c:v>9.0987410023788975</c:v>
                </c:pt>
                <c:pt idx="100">
                  <c:v>11.743521420973693</c:v>
                </c:pt>
                <c:pt idx="101">
                  <c:v>20.616687509898721</c:v>
                </c:pt>
                <c:pt idx="102">
                  <c:v>13.90660805590251</c:v>
                </c:pt>
                <c:pt idx="103">
                  <c:v>14.049677130187453</c:v>
                </c:pt>
                <c:pt idx="104">
                  <c:v>16.808850737439037</c:v>
                </c:pt>
                <c:pt idx="105">
                  <c:v>13.722625658366912</c:v>
                </c:pt>
                <c:pt idx="106">
                  <c:v>14.529638120401561</c:v>
                </c:pt>
                <c:pt idx="107">
                  <c:v>19.043567777874049</c:v>
                </c:pt>
                <c:pt idx="108">
                  <c:v>15.787687325948585</c:v>
                </c:pt>
                <c:pt idx="109">
                  <c:v>14.584264192417017</c:v>
                </c:pt>
                <c:pt idx="110">
                  <c:v>11.65103683533032</c:v>
                </c:pt>
                <c:pt idx="111">
                  <c:v>15.911769305554762</c:v>
                </c:pt>
                <c:pt idx="112">
                  <c:v>15.753371092987097</c:v>
                </c:pt>
                <c:pt idx="113">
                  <c:v>12.220798191374175</c:v>
                </c:pt>
                <c:pt idx="114">
                  <c:v>15.108354840706555</c:v>
                </c:pt>
                <c:pt idx="115">
                  <c:v>12.664543764157539</c:v>
                </c:pt>
                <c:pt idx="116">
                  <c:v>16.048746847992064</c:v>
                </c:pt>
                <c:pt idx="117">
                  <c:v>14.577299761166794</c:v>
                </c:pt>
                <c:pt idx="118">
                  <c:v>13.734227010739327</c:v>
                </c:pt>
                <c:pt idx="119">
                  <c:v>12.429241259161643</c:v>
                </c:pt>
                <c:pt idx="120">
                  <c:v>15.882607988260496</c:v>
                </c:pt>
                <c:pt idx="121">
                  <c:v>13.304443254117746</c:v>
                </c:pt>
                <c:pt idx="122">
                  <c:v>18.105472287631148</c:v>
                </c:pt>
                <c:pt idx="123">
                  <c:v>17.689877638642141</c:v>
                </c:pt>
                <c:pt idx="124">
                  <c:v>16.643052854072359</c:v>
                </c:pt>
                <c:pt idx="125">
                  <c:v>16.335065904204516</c:v>
                </c:pt>
                <c:pt idx="126">
                  <c:v>16.616152492755049</c:v>
                </c:pt>
                <c:pt idx="127">
                  <c:v>14.988197633059981</c:v>
                </c:pt>
                <c:pt idx="128">
                  <c:v>14.608085960648806</c:v>
                </c:pt>
                <c:pt idx="129">
                  <c:v>14.515115968772793</c:v>
                </c:pt>
                <c:pt idx="130">
                  <c:v>16.364978179129341</c:v>
                </c:pt>
                <c:pt idx="131">
                  <c:v>17.777981410142775</c:v>
                </c:pt>
                <c:pt idx="132">
                  <c:v>23.752547329234126</c:v>
                </c:pt>
                <c:pt idx="133">
                  <c:v>18.885319262276145</c:v>
                </c:pt>
                <c:pt idx="134">
                  <c:v>18.474705877202943</c:v>
                </c:pt>
                <c:pt idx="135">
                  <c:v>18.136389191123687</c:v>
                </c:pt>
                <c:pt idx="136">
                  <c:v>15.106157127991692</c:v>
                </c:pt>
                <c:pt idx="137">
                  <c:v>14.152301727217962</c:v>
                </c:pt>
                <c:pt idx="138">
                  <c:v>17.952778937730763</c:v>
                </c:pt>
                <c:pt idx="139">
                  <c:v>14.450654024886372</c:v>
                </c:pt>
                <c:pt idx="140">
                  <c:v>19.503375957195271</c:v>
                </c:pt>
                <c:pt idx="141">
                  <c:v>17.197602570087245</c:v>
                </c:pt>
                <c:pt idx="142">
                  <c:v>15.582861757979618</c:v>
                </c:pt>
                <c:pt idx="143">
                  <c:v>39.240917232695182</c:v>
                </c:pt>
                <c:pt idx="144">
                  <c:v>17.650458346947747</c:v>
                </c:pt>
                <c:pt idx="145">
                  <c:v>14.837331479793349</c:v>
                </c:pt>
                <c:pt idx="146">
                  <c:v>18.819649831860435</c:v>
                </c:pt>
                <c:pt idx="147">
                  <c:v>15.569050491728103</c:v>
                </c:pt>
                <c:pt idx="148">
                  <c:v>18.966967424341181</c:v>
                </c:pt>
                <c:pt idx="149">
                  <c:v>13.622343470756919</c:v>
                </c:pt>
                <c:pt idx="150">
                  <c:v>16.010584278109526</c:v>
                </c:pt>
                <c:pt idx="151">
                  <c:v>15.061292900140344</c:v>
                </c:pt>
                <c:pt idx="152">
                  <c:v>16.148540941352401</c:v>
                </c:pt>
                <c:pt idx="153">
                  <c:v>14.666033511576968</c:v>
                </c:pt>
                <c:pt idx="154">
                  <c:v>17.377501332921728</c:v>
                </c:pt>
                <c:pt idx="155">
                  <c:v>20.347593927731548</c:v>
                </c:pt>
                <c:pt idx="156">
                  <c:v>16.70949548771047</c:v>
                </c:pt>
                <c:pt idx="157">
                  <c:v>19.370976890113429</c:v>
                </c:pt>
                <c:pt idx="158">
                  <c:v>14.555845899533749</c:v>
                </c:pt>
                <c:pt idx="159">
                  <c:v>14.296853330047457</c:v>
                </c:pt>
                <c:pt idx="160">
                  <c:v>29.612476436193774</c:v>
                </c:pt>
                <c:pt idx="161">
                  <c:v>19.545831654113563</c:v>
                </c:pt>
                <c:pt idx="162">
                  <c:v>16.258851080840085</c:v>
                </c:pt>
                <c:pt idx="163">
                  <c:v>24.483976673188778</c:v>
                </c:pt>
                <c:pt idx="164">
                  <c:v>18.804365478283852</c:v>
                </c:pt>
                <c:pt idx="165">
                  <c:v>18.367352655017644</c:v>
                </c:pt>
                <c:pt idx="166">
                  <c:v>13.620990293973762</c:v>
                </c:pt>
                <c:pt idx="167">
                  <c:v>14.400575075189636</c:v>
                </c:pt>
                <c:pt idx="168">
                  <c:v>15.334739666905392</c:v>
                </c:pt>
                <c:pt idx="169">
                  <c:v>26.455705046384754</c:v>
                </c:pt>
                <c:pt idx="170">
                  <c:v>28.684657581606348</c:v>
                </c:pt>
                <c:pt idx="171">
                  <c:v>18.958038617689688</c:v>
                </c:pt>
                <c:pt idx="172">
                  <c:v>24.580646060603417</c:v>
                </c:pt>
                <c:pt idx="173">
                  <c:v>20.464611436881842</c:v>
                </c:pt>
                <c:pt idx="174">
                  <c:v>14.493605021496645</c:v>
                </c:pt>
                <c:pt idx="175">
                  <c:v>15.865831708616591</c:v>
                </c:pt>
                <c:pt idx="176">
                  <c:v>14.844112487700611</c:v>
                </c:pt>
                <c:pt idx="177">
                  <c:v>17.645139095319159</c:v>
                </c:pt>
                <c:pt idx="178">
                  <c:v>16.211331447281754</c:v>
                </c:pt>
                <c:pt idx="179">
                  <c:v>19.18177656048541</c:v>
                </c:pt>
                <c:pt idx="180">
                  <c:v>17.854865639711591</c:v>
                </c:pt>
                <c:pt idx="181">
                  <c:v>29.537731234132195</c:v>
                </c:pt>
                <c:pt idx="182">
                  <c:v>16.905832429732154</c:v>
                </c:pt>
                <c:pt idx="183">
                  <c:v>17.104539760720979</c:v>
                </c:pt>
                <c:pt idx="184">
                  <c:v>15.835241929314625</c:v>
                </c:pt>
                <c:pt idx="185">
                  <c:v>14.377306602450755</c:v>
                </c:pt>
                <c:pt idx="186">
                  <c:v>13.682593604769087</c:v>
                </c:pt>
                <c:pt idx="187">
                  <c:v>29.999491235823445</c:v>
                </c:pt>
                <c:pt idx="188">
                  <c:v>17.18824750194235</c:v>
                </c:pt>
                <c:pt idx="189">
                  <c:v>15.500899455513624</c:v>
                </c:pt>
                <c:pt idx="190">
                  <c:v>22.499044960210618</c:v>
                </c:pt>
                <c:pt idx="191">
                  <c:v>22.821908507854754</c:v>
                </c:pt>
                <c:pt idx="192">
                  <c:v>15.840161853513749</c:v>
                </c:pt>
                <c:pt idx="193">
                  <c:v>17.444386696351831</c:v>
                </c:pt>
                <c:pt idx="194">
                  <c:v>15.742936309965858</c:v>
                </c:pt>
                <c:pt idx="195">
                  <c:v>16.027655560450889</c:v>
                </c:pt>
                <c:pt idx="196">
                  <c:v>18.145812478974104</c:v>
                </c:pt>
                <c:pt idx="197">
                  <c:v>16.999598413453324</c:v>
                </c:pt>
                <c:pt idx="198">
                  <c:v>12.760822902895042</c:v>
                </c:pt>
                <c:pt idx="199">
                  <c:v>16.017231898604695</c:v>
                </c:pt>
                <c:pt idx="200">
                  <c:v>13.655805058187772</c:v>
                </c:pt>
                <c:pt idx="201">
                  <c:v>31.770760463029021</c:v>
                </c:pt>
                <c:pt idx="202">
                  <c:v>14.802318807413066</c:v>
                </c:pt>
                <c:pt idx="203">
                  <c:v>15.744903848967278</c:v>
                </c:pt>
                <c:pt idx="204">
                  <c:v>14.514658642355739</c:v>
                </c:pt>
                <c:pt idx="205">
                  <c:v>13.654596833877752</c:v>
                </c:pt>
                <c:pt idx="206">
                  <c:v>13.588746324151463</c:v>
                </c:pt>
                <c:pt idx="207">
                  <c:v>21.454307020468107</c:v>
                </c:pt>
                <c:pt idx="208">
                  <c:v>15.85173025508151</c:v>
                </c:pt>
                <c:pt idx="209">
                  <c:v>15.117021655156666</c:v>
                </c:pt>
                <c:pt idx="210">
                  <c:v>12.848383266643514</c:v>
                </c:pt>
                <c:pt idx="211">
                  <c:v>11.389136338148846</c:v>
                </c:pt>
                <c:pt idx="212">
                  <c:v>23.572128125052444</c:v>
                </c:pt>
                <c:pt idx="213">
                  <c:v>13.501076412883499</c:v>
                </c:pt>
                <c:pt idx="214">
                  <c:v>14.812829410263733</c:v>
                </c:pt>
                <c:pt idx="215">
                  <c:v>16.227751201516686</c:v>
                </c:pt>
                <c:pt idx="216">
                  <c:v>18.354310958833981</c:v>
                </c:pt>
                <c:pt idx="217">
                  <c:v>14.748787021323416</c:v>
                </c:pt>
                <c:pt idx="218">
                  <c:v>16.83220127974327</c:v>
                </c:pt>
                <c:pt idx="219">
                  <c:v>33.739355853981401</c:v>
                </c:pt>
                <c:pt idx="220">
                  <c:v>16.492081089174082</c:v>
                </c:pt>
                <c:pt idx="221">
                  <c:v>23.700571660169331</c:v>
                </c:pt>
                <c:pt idx="222">
                  <c:v>15.759787115175696</c:v>
                </c:pt>
                <c:pt idx="223">
                  <c:v>14.910730991035337</c:v>
                </c:pt>
                <c:pt idx="224">
                  <c:v>15.736149170528046</c:v>
                </c:pt>
                <c:pt idx="225">
                  <c:v>16.581363576527604</c:v>
                </c:pt>
                <c:pt idx="226">
                  <c:v>15.226101975770234</c:v>
                </c:pt>
                <c:pt idx="227">
                  <c:v>17.986730023217053</c:v>
                </c:pt>
                <c:pt idx="228">
                  <c:v>20.2224998781106</c:v>
                </c:pt>
                <c:pt idx="229">
                  <c:v>12.853827496399639</c:v>
                </c:pt>
                <c:pt idx="230">
                  <c:v>14.290294222152767</c:v>
                </c:pt>
                <c:pt idx="231">
                  <c:v>14.88766860814375</c:v>
                </c:pt>
                <c:pt idx="232">
                  <c:v>26.209804796617806</c:v>
                </c:pt>
                <c:pt idx="233">
                  <c:v>18.795581486941636</c:v>
                </c:pt>
                <c:pt idx="234">
                  <c:v>17.254757181986349</c:v>
                </c:pt>
                <c:pt idx="235">
                  <c:v>16.912076704783789</c:v>
                </c:pt>
                <c:pt idx="236">
                  <c:v>19.154067961588066</c:v>
                </c:pt>
                <c:pt idx="237">
                  <c:v>17.712039465584994</c:v>
                </c:pt>
                <c:pt idx="238">
                  <c:v>19.266660032093704</c:v>
                </c:pt>
                <c:pt idx="239">
                  <c:v>18.719619872482276</c:v>
                </c:pt>
                <c:pt idx="240">
                  <c:v>18.270795293216395</c:v>
                </c:pt>
                <c:pt idx="241">
                  <c:v>13.44633442424551</c:v>
                </c:pt>
                <c:pt idx="242">
                  <c:v>15.265675839461084</c:v>
                </c:pt>
                <c:pt idx="243">
                  <c:v>24.419829907511506</c:v>
                </c:pt>
                <c:pt idx="244">
                  <c:v>16.011907479104703</c:v>
                </c:pt>
                <c:pt idx="245">
                  <c:v>27.836037813672711</c:v>
                </c:pt>
                <c:pt idx="246">
                  <c:v>16.781111115714832</c:v>
                </c:pt>
                <c:pt idx="247">
                  <c:v>16.579007388975782</c:v>
                </c:pt>
                <c:pt idx="248">
                  <c:v>13.651671648381248</c:v>
                </c:pt>
                <c:pt idx="249">
                  <c:v>14.831517344779666</c:v>
                </c:pt>
                <c:pt idx="250">
                  <c:v>21.600134258973757</c:v>
                </c:pt>
                <c:pt idx="251">
                  <c:v>17.320710269950244</c:v>
                </c:pt>
                <c:pt idx="252">
                  <c:v>31.051571212061361</c:v>
                </c:pt>
                <c:pt idx="253">
                  <c:v>25.610936494297675</c:v>
                </c:pt>
                <c:pt idx="254">
                  <c:v>27.886996892537791</c:v>
                </c:pt>
                <c:pt idx="255">
                  <c:v>49.409243750361973</c:v>
                </c:pt>
                <c:pt idx="256">
                  <c:v>23.738468187443161</c:v>
                </c:pt>
                <c:pt idx="257">
                  <c:v>22.931325654925292</c:v>
                </c:pt>
                <c:pt idx="258">
                  <c:v>15.220237662609973</c:v>
                </c:pt>
                <c:pt idx="259">
                  <c:v>21.808397089805883</c:v>
                </c:pt>
                <c:pt idx="260">
                  <c:v>18.671637367940797</c:v>
                </c:pt>
                <c:pt idx="261">
                  <c:v>17.381071136784016</c:v>
                </c:pt>
                <c:pt idx="262">
                  <c:v>17.316014046528188</c:v>
                </c:pt>
                <c:pt idx="263">
                  <c:v>24.182161260782767</c:v>
                </c:pt>
                <c:pt idx="264">
                  <c:v>16.928333231707747</c:v>
                </c:pt>
                <c:pt idx="265">
                  <c:v>16.282206701623632</c:v>
                </c:pt>
                <c:pt idx="266">
                  <c:v>77.621592900514031</c:v>
                </c:pt>
                <c:pt idx="267">
                  <c:v>22.472361241190583</c:v>
                </c:pt>
                <c:pt idx="268">
                  <c:v>23.561325506923826</c:v>
                </c:pt>
                <c:pt idx="269">
                  <c:v>20.107102794118511</c:v>
                </c:pt>
                <c:pt idx="270">
                  <c:v>16.926782847087196</c:v>
                </c:pt>
                <c:pt idx="271">
                  <c:v>18.049001233364784</c:v>
                </c:pt>
                <c:pt idx="272">
                  <c:v>18.110823410696362</c:v>
                </c:pt>
                <c:pt idx="273">
                  <c:v>16.525356084607136</c:v>
                </c:pt>
                <c:pt idx="274">
                  <c:v>17.992681406070897</c:v>
                </c:pt>
                <c:pt idx="275">
                  <c:v>18.350590657889484</c:v>
                </c:pt>
                <c:pt idx="276">
                  <c:v>20.646050141547718</c:v>
                </c:pt>
                <c:pt idx="277">
                  <c:v>25.430497387988819</c:v>
                </c:pt>
                <c:pt idx="278">
                  <c:v>23.017867536154466</c:v>
                </c:pt>
                <c:pt idx="279">
                  <c:v>18.150443375775847</c:v>
                </c:pt>
                <c:pt idx="280">
                  <c:v>21.605073328340133</c:v>
                </c:pt>
                <c:pt idx="281">
                  <c:v>21.288668465211593</c:v>
                </c:pt>
                <c:pt idx="282">
                  <c:v>22.36799620809267</c:v>
                </c:pt>
                <c:pt idx="283">
                  <c:v>18.08206062448502</c:v>
                </c:pt>
                <c:pt idx="284">
                  <c:v>23.555540253592792</c:v>
                </c:pt>
                <c:pt idx="285">
                  <c:v>18.283188871126452</c:v>
                </c:pt>
                <c:pt idx="286">
                  <c:v>16.542564401518856</c:v>
                </c:pt>
                <c:pt idx="287">
                  <c:v>18.581335409669137</c:v>
                </c:pt>
                <c:pt idx="288">
                  <c:v>23.46186057956329</c:v>
                </c:pt>
                <c:pt idx="289">
                  <c:v>19.541516079659967</c:v>
                </c:pt>
                <c:pt idx="290">
                  <c:v>23.389792810201712</c:v>
                </c:pt>
                <c:pt idx="291">
                  <c:v>17.959276724744559</c:v>
                </c:pt>
                <c:pt idx="292">
                  <c:v>22.168395731136993</c:v>
                </c:pt>
                <c:pt idx="293">
                  <c:v>19.814266371799178</c:v>
                </c:pt>
                <c:pt idx="294">
                  <c:v>16.912834874557412</c:v>
                </c:pt>
                <c:pt idx="295">
                  <c:v>21.156231805466891</c:v>
                </c:pt>
                <c:pt idx="296">
                  <c:v>25.528379063533286</c:v>
                </c:pt>
                <c:pt idx="297">
                  <c:v>23.670813759583211</c:v>
                </c:pt>
                <c:pt idx="298">
                  <c:v>19.776107302068432</c:v>
                </c:pt>
                <c:pt idx="299">
                  <c:v>18.932773136667034</c:v>
                </c:pt>
                <c:pt idx="300">
                  <c:v>23.350287381700713</c:v>
                </c:pt>
                <c:pt idx="301">
                  <c:v>22.809169773414339</c:v>
                </c:pt>
                <c:pt idx="302">
                  <c:v>18.392156909437251</c:v>
                </c:pt>
                <c:pt idx="303">
                  <c:v>21.845578315538528</c:v>
                </c:pt>
                <c:pt idx="304">
                  <c:v>22.044130225580506</c:v>
                </c:pt>
                <c:pt idx="305">
                  <c:v>23.593824409626656</c:v>
                </c:pt>
                <c:pt idx="306">
                  <c:v>25.843161570225789</c:v>
                </c:pt>
                <c:pt idx="307">
                  <c:v>20.312320185576951</c:v>
                </c:pt>
                <c:pt idx="308">
                  <c:v>20.136663344078567</c:v>
                </c:pt>
                <c:pt idx="309">
                  <c:v>20.462095102998653</c:v>
                </c:pt>
                <c:pt idx="310">
                  <c:v>19.868505178780957</c:v>
                </c:pt>
                <c:pt idx="311">
                  <c:v>18.088907041185216</c:v>
                </c:pt>
                <c:pt idx="312">
                  <c:v>16.129535549829694</c:v>
                </c:pt>
                <c:pt idx="313">
                  <c:v>28.029782279125762</c:v>
                </c:pt>
                <c:pt idx="314">
                  <c:v>18.74492243648298</c:v>
                </c:pt>
                <c:pt idx="315">
                  <c:v>18.40885771603666</c:v>
                </c:pt>
                <c:pt idx="316">
                  <c:v>17.484171605660329</c:v>
                </c:pt>
                <c:pt idx="317">
                  <c:v>16.829871058030342</c:v>
                </c:pt>
                <c:pt idx="318">
                  <c:v>21.278986699956885</c:v>
                </c:pt>
                <c:pt idx="319">
                  <c:v>22.41936518422758</c:v>
                </c:pt>
                <c:pt idx="320">
                  <c:v>19.197637444837884</c:v>
                </c:pt>
                <c:pt idx="321">
                  <c:v>25.01218656298089</c:v>
                </c:pt>
                <c:pt idx="322">
                  <c:v>20.090286514822573</c:v>
                </c:pt>
                <c:pt idx="323">
                  <c:v>22.383420021647222</c:v>
                </c:pt>
                <c:pt idx="324">
                  <c:v>17.45037923494835</c:v>
                </c:pt>
                <c:pt idx="325">
                  <c:v>18.46210352329382</c:v>
                </c:pt>
                <c:pt idx="326">
                  <c:v>25.95802451438362</c:v>
                </c:pt>
                <c:pt idx="327">
                  <c:v>19.794452039408995</c:v>
                </c:pt>
                <c:pt idx="328">
                  <c:v>19.720965868118121</c:v>
                </c:pt>
                <c:pt idx="329">
                  <c:v>20.805653178176975</c:v>
                </c:pt>
                <c:pt idx="330">
                  <c:v>19.10775455009799</c:v>
                </c:pt>
                <c:pt idx="331">
                  <c:v>20.4244187443574</c:v>
                </c:pt>
                <c:pt idx="332">
                  <c:v>21.571035798886811</c:v>
                </c:pt>
                <c:pt idx="333">
                  <c:v>19.102651312235206</c:v>
                </c:pt>
                <c:pt idx="334">
                  <c:v>24.060692819239069</c:v>
                </c:pt>
                <c:pt idx="335">
                  <c:v>19.678296927426544</c:v>
                </c:pt>
                <c:pt idx="336">
                  <c:v>18.649652592022385</c:v>
                </c:pt>
                <c:pt idx="337">
                  <c:v>19.055925606346555</c:v>
                </c:pt>
                <c:pt idx="338">
                  <c:v>18.124506151279576</c:v>
                </c:pt>
                <c:pt idx="339">
                  <c:v>27.361324446989201</c:v>
                </c:pt>
                <c:pt idx="340">
                  <c:v>19.152460288007074</c:v>
                </c:pt>
                <c:pt idx="341">
                  <c:v>19.121038100142634</c:v>
                </c:pt>
                <c:pt idx="342">
                  <c:v>18.91405621880314</c:v>
                </c:pt>
                <c:pt idx="343">
                  <c:v>21.682034295416017</c:v>
                </c:pt>
                <c:pt idx="344">
                  <c:v>17.165073031429902</c:v>
                </c:pt>
                <c:pt idx="345">
                  <c:v>24.074120377030354</c:v>
                </c:pt>
                <c:pt idx="346">
                  <c:v>20.978514994607185</c:v>
                </c:pt>
                <c:pt idx="347">
                  <c:v>16.714616669057168</c:v>
                </c:pt>
              </c:numCache>
            </c:numRef>
          </c:yVal>
          <c:smooth val="0"/>
        </c:ser>
        <c:ser>
          <c:idx val="0"/>
          <c:order val="2"/>
          <c:tx>
            <c:v>Refuse Truck</c:v>
          </c:tx>
          <c:spPr>
            <a:ln w="28575">
              <a:noFill/>
            </a:ln>
          </c:spPr>
          <c:marker>
            <c:symbol val="diamond"/>
            <c:size val="3"/>
            <c:spPr>
              <a:noFill/>
              <a:ln>
                <a:solidFill>
                  <a:schemeClr val="accent6">
                    <a:alpha val="50000"/>
                  </a:schemeClr>
                </a:solidFill>
              </a:ln>
            </c:spPr>
          </c:marker>
          <c:xVal>
            <c:numRef>
              <c:f>'[ReducedData_Mixed (TotalCH4_Speed Charts).xlsx]MicrotripData'!$G$231:$G$946,'[ReducedData_Mixed (TotalCH4_Speed Charts).xlsx]MicrotripData'!$G$1295:$G$1484</c:f>
              <c:numCache>
                <c:formatCode>General</c:formatCode>
                <c:ptCount val="906"/>
                <c:pt idx="0">
                  <c:v>6.721040294450872</c:v>
                </c:pt>
                <c:pt idx="1">
                  <c:v>4.9332827095474512</c:v>
                </c:pt>
                <c:pt idx="2">
                  <c:v>4.995866470247786</c:v>
                </c:pt>
                <c:pt idx="3">
                  <c:v>7.5353303023220342</c:v>
                </c:pt>
                <c:pt idx="4">
                  <c:v>5.2151485293744555</c:v>
                </c:pt>
                <c:pt idx="5">
                  <c:v>9.265662500823753</c:v>
                </c:pt>
                <c:pt idx="6">
                  <c:v>7.1255557218068084</c:v>
                </c:pt>
                <c:pt idx="7">
                  <c:v>2.654740959405899</c:v>
                </c:pt>
                <c:pt idx="8">
                  <c:v>6.1930456563182501</c:v>
                </c:pt>
                <c:pt idx="9">
                  <c:v>7.7801742096927677</c:v>
                </c:pt>
                <c:pt idx="10">
                  <c:v>3.9790739702141802</c:v>
                </c:pt>
                <c:pt idx="11">
                  <c:v>4.7687937560535616</c:v>
                </c:pt>
                <c:pt idx="12">
                  <c:v>3.7259522465621533</c:v>
                </c:pt>
                <c:pt idx="13">
                  <c:v>7.3250190707353449</c:v>
                </c:pt>
                <c:pt idx="14">
                  <c:v>5.3342477003733313</c:v>
                </c:pt>
                <c:pt idx="15">
                  <c:v>7.7760046880269789</c:v>
                </c:pt>
                <c:pt idx="16">
                  <c:v>6.0011118507385257</c:v>
                </c:pt>
                <c:pt idx="17">
                  <c:v>6.3144624752383081</c:v>
                </c:pt>
                <c:pt idx="18">
                  <c:v>3.331363564445859</c:v>
                </c:pt>
                <c:pt idx="19">
                  <c:v>5.881039777868672</c:v>
                </c:pt>
                <c:pt idx="20">
                  <c:v>9.9954290174204736</c:v>
                </c:pt>
                <c:pt idx="21">
                  <c:v>9.5838410153723608</c:v>
                </c:pt>
                <c:pt idx="22">
                  <c:v>6.620033915837606</c:v>
                </c:pt>
                <c:pt idx="23">
                  <c:v>5.8867879163387213</c:v>
                </c:pt>
                <c:pt idx="24">
                  <c:v>6.1984408136824483</c:v>
                </c:pt>
                <c:pt idx="25">
                  <c:v>4.7254754711599913</c:v>
                </c:pt>
                <c:pt idx="26">
                  <c:v>4.414354619226958</c:v>
                </c:pt>
                <c:pt idx="27">
                  <c:v>6.5151238495653327</c:v>
                </c:pt>
                <c:pt idx="28">
                  <c:v>4.379419582230704</c:v>
                </c:pt>
                <c:pt idx="29">
                  <c:v>3.7008385728387272</c:v>
                </c:pt>
                <c:pt idx="30">
                  <c:v>7.2426241507717206</c:v>
                </c:pt>
                <c:pt idx="31">
                  <c:v>4.2330532972929911</c:v>
                </c:pt>
                <c:pt idx="32">
                  <c:v>2.0864797049555284</c:v>
                </c:pt>
                <c:pt idx="33">
                  <c:v>3.1784987198679069</c:v>
                </c:pt>
                <c:pt idx="34">
                  <c:v>10.216703476419873</c:v>
                </c:pt>
                <c:pt idx="35">
                  <c:v>7.8984173149675936</c:v>
                </c:pt>
                <c:pt idx="36">
                  <c:v>6.5275228661550599</c:v>
                </c:pt>
                <c:pt idx="37">
                  <c:v>4.432152252087648</c:v>
                </c:pt>
                <c:pt idx="38">
                  <c:v>7.284458424931481</c:v>
                </c:pt>
                <c:pt idx="39">
                  <c:v>8.6791927420977242</c:v>
                </c:pt>
                <c:pt idx="40">
                  <c:v>3.5836415319215682</c:v>
                </c:pt>
                <c:pt idx="41">
                  <c:v>3.941105684508448</c:v>
                </c:pt>
                <c:pt idx="42">
                  <c:v>4.3733364295959474</c:v>
                </c:pt>
                <c:pt idx="43">
                  <c:v>6.4242553817692087</c:v>
                </c:pt>
                <c:pt idx="44">
                  <c:v>5.6733023101005005</c:v>
                </c:pt>
                <c:pt idx="45">
                  <c:v>7.3027354636824278</c:v>
                </c:pt>
                <c:pt idx="46">
                  <c:v>6.7916438425288481</c:v>
                </c:pt>
                <c:pt idx="47">
                  <c:v>5.8567948302284618</c:v>
                </c:pt>
                <c:pt idx="48">
                  <c:v>7.4421108158949378</c:v>
                </c:pt>
                <c:pt idx="49">
                  <c:v>7.5993900775909422</c:v>
                </c:pt>
                <c:pt idx="50">
                  <c:v>6.2968129506751671</c:v>
                </c:pt>
                <c:pt idx="51">
                  <c:v>6.3221114221960306</c:v>
                </c:pt>
                <c:pt idx="52">
                  <c:v>7.957953304816515</c:v>
                </c:pt>
                <c:pt idx="53">
                  <c:v>6.0174129199981685</c:v>
                </c:pt>
                <c:pt idx="54">
                  <c:v>9.0890317496799291</c:v>
                </c:pt>
                <c:pt idx="55">
                  <c:v>4.8963609469401375</c:v>
                </c:pt>
                <c:pt idx="56">
                  <c:v>5.0171443990298679</c:v>
                </c:pt>
                <c:pt idx="57">
                  <c:v>6.0523667335510254</c:v>
                </c:pt>
                <c:pt idx="58">
                  <c:v>6.1322964675842773</c:v>
                </c:pt>
                <c:pt idx="59">
                  <c:v>5.5958590869392664</c:v>
                </c:pt>
                <c:pt idx="60">
                  <c:v>8.7465345552652192</c:v>
                </c:pt>
                <c:pt idx="61">
                  <c:v>6.0063066500883835</c:v>
                </c:pt>
                <c:pt idx="62">
                  <c:v>8.1278192232239928</c:v>
                </c:pt>
                <c:pt idx="63">
                  <c:v>2.8994848903487709</c:v>
                </c:pt>
                <c:pt idx="64">
                  <c:v>5.9851863365019522</c:v>
                </c:pt>
                <c:pt idx="65">
                  <c:v>5.7876725875098129</c:v>
                </c:pt>
                <c:pt idx="66">
                  <c:v>7.327706062793732</c:v>
                </c:pt>
                <c:pt idx="67">
                  <c:v>6.1224486258492545</c:v>
                </c:pt>
                <c:pt idx="68">
                  <c:v>9.7873328975689269</c:v>
                </c:pt>
                <c:pt idx="69">
                  <c:v>4.0814978629350662</c:v>
                </c:pt>
                <c:pt idx="70">
                  <c:v>8.3657157704381664</c:v>
                </c:pt>
                <c:pt idx="71">
                  <c:v>9.3764118659787066</c:v>
                </c:pt>
                <c:pt idx="72">
                  <c:v>5.9366629317000106</c:v>
                </c:pt>
                <c:pt idx="73">
                  <c:v>7.0214893451103801</c:v>
                </c:pt>
                <c:pt idx="74">
                  <c:v>6.3495428809871921</c:v>
                </c:pt>
                <c:pt idx="75">
                  <c:v>6.7193279692104886</c:v>
                </c:pt>
                <c:pt idx="76">
                  <c:v>7.0810811027236609</c:v>
                </c:pt>
                <c:pt idx="77">
                  <c:v>6.4082928399244947</c:v>
                </c:pt>
                <c:pt idx="78">
                  <c:v>4.8780558590303391</c:v>
                </c:pt>
                <c:pt idx="79">
                  <c:v>8.2045199119526409</c:v>
                </c:pt>
                <c:pt idx="80">
                  <c:v>6.8067119766684137</c:v>
                </c:pt>
                <c:pt idx="81">
                  <c:v>4.0912701711058617</c:v>
                </c:pt>
                <c:pt idx="82">
                  <c:v>4.3586495320002241</c:v>
                </c:pt>
                <c:pt idx="83">
                  <c:v>6.3772971928119659</c:v>
                </c:pt>
                <c:pt idx="84">
                  <c:v>4.8029853660484836</c:v>
                </c:pt>
                <c:pt idx="85">
                  <c:v>6.8156649182949751</c:v>
                </c:pt>
                <c:pt idx="86">
                  <c:v>6.2750051700151888</c:v>
                </c:pt>
                <c:pt idx="87">
                  <c:v>4.8035145867954601</c:v>
                </c:pt>
                <c:pt idx="88">
                  <c:v>4.6603806109139416</c:v>
                </c:pt>
                <c:pt idx="89">
                  <c:v>6.632000969988959</c:v>
                </c:pt>
                <c:pt idx="90">
                  <c:v>7.5643710832704194</c:v>
                </c:pt>
                <c:pt idx="91">
                  <c:v>3.5124862007796764</c:v>
                </c:pt>
                <c:pt idx="92">
                  <c:v>9.1051533998699359</c:v>
                </c:pt>
                <c:pt idx="93">
                  <c:v>6.8026855118346941</c:v>
                </c:pt>
                <c:pt idx="94">
                  <c:v>7.3605822100358846</c:v>
                </c:pt>
                <c:pt idx="95">
                  <c:v>7.7301948108571645</c:v>
                </c:pt>
                <c:pt idx="96">
                  <c:v>8.0851704055427494</c:v>
                </c:pt>
                <c:pt idx="97">
                  <c:v>7.2392584505215494</c:v>
                </c:pt>
                <c:pt idx="98">
                  <c:v>10.337157069591054</c:v>
                </c:pt>
                <c:pt idx="99">
                  <c:v>11.293516526222229</c:v>
                </c:pt>
                <c:pt idx="100">
                  <c:v>5.3397144894850879</c:v>
                </c:pt>
                <c:pt idx="101">
                  <c:v>8.1589795458011132</c:v>
                </c:pt>
                <c:pt idx="102">
                  <c:v>4.8535795403378348</c:v>
                </c:pt>
                <c:pt idx="103">
                  <c:v>8.8650142084468495</c:v>
                </c:pt>
                <c:pt idx="104">
                  <c:v>6.6710682840723736</c:v>
                </c:pt>
                <c:pt idx="105">
                  <c:v>7.03392906830861</c:v>
                </c:pt>
                <c:pt idx="106">
                  <c:v>5.9775801129537083</c:v>
                </c:pt>
                <c:pt idx="107">
                  <c:v>6.4826258217033583</c:v>
                </c:pt>
                <c:pt idx="108">
                  <c:v>7.2081302297249268</c:v>
                </c:pt>
                <c:pt idx="109">
                  <c:v>6.6065472086814987</c:v>
                </c:pt>
                <c:pt idx="110">
                  <c:v>8.9488926972661691</c:v>
                </c:pt>
                <c:pt idx="111">
                  <c:v>8.8202256150797105</c:v>
                </c:pt>
                <c:pt idx="112">
                  <c:v>4.692084554857856</c:v>
                </c:pt>
                <c:pt idx="113">
                  <c:v>2.0996041009503026</c:v>
                </c:pt>
                <c:pt idx="114">
                  <c:v>3.1216792400066669</c:v>
                </c:pt>
                <c:pt idx="115">
                  <c:v>2.6544637637478963</c:v>
                </c:pt>
                <c:pt idx="116">
                  <c:v>3.624178499645657</c:v>
                </c:pt>
                <c:pt idx="117">
                  <c:v>4.7839674234390257</c:v>
                </c:pt>
                <c:pt idx="118">
                  <c:v>2.2184715357379639</c:v>
                </c:pt>
                <c:pt idx="119">
                  <c:v>7.1123974829009082</c:v>
                </c:pt>
                <c:pt idx="120">
                  <c:v>3.075280445463517</c:v>
                </c:pt>
                <c:pt idx="121">
                  <c:v>5.6390999875417567</c:v>
                </c:pt>
                <c:pt idx="122">
                  <c:v>7.5740166026141802</c:v>
                </c:pt>
                <c:pt idx="123">
                  <c:v>6.3896055839679855</c:v>
                </c:pt>
                <c:pt idx="124">
                  <c:v>5.7479324251092887</c:v>
                </c:pt>
                <c:pt idx="125">
                  <c:v>5.5545775355963869</c:v>
                </c:pt>
                <c:pt idx="126">
                  <c:v>8.1822563060739419</c:v>
                </c:pt>
                <c:pt idx="127">
                  <c:v>3.9741873443126678</c:v>
                </c:pt>
                <c:pt idx="128">
                  <c:v>5.8560842951138818</c:v>
                </c:pt>
                <c:pt idx="129">
                  <c:v>6.3768120467662808</c:v>
                </c:pt>
                <c:pt idx="130">
                  <c:v>6.7789640610034647</c:v>
                </c:pt>
                <c:pt idx="131">
                  <c:v>6.1354013951619466</c:v>
                </c:pt>
                <c:pt idx="132">
                  <c:v>6.0330394975474624</c:v>
                </c:pt>
                <c:pt idx="133">
                  <c:v>5.7372249952003136</c:v>
                </c:pt>
                <c:pt idx="134">
                  <c:v>6.4495198853810631</c:v>
                </c:pt>
                <c:pt idx="135">
                  <c:v>3.0726168486807079</c:v>
                </c:pt>
                <c:pt idx="136">
                  <c:v>2.3287201409644269</c:v>
                </c:pt>
                <c:pt idx="137">
                  <c:v>8.7547419181576487</c:v>
                </c:pt>
                <c:pt idx="138">
                  <c:v>4.6830839578594476</c:v>
                </c:pt>
                <c:pt idx="139">
                  <c:v>2.6004041568799452</c:v>
                </c:pt>
                <c:pt idx="140">
                  <c:v>4.5089097183484297</c:v>
                </c:pt>
                <c:pt idx="141">
                  <c:v>3.636767199698915</c:v>
                </c:pt>
                <c:pt idx="142">
                  <c:v>6.9303451061248778</c:v>
                </c:pt>
                <c:pt idx="143">
                  <c:v>6.5798731078492834</c:v>
                </c:pt>
                <c:pt idx="144">
                  <c:v>9.5601826376385155</c:v>
                </c:pt>
                <c:pt idx="145">
                  <c:v>9.3717287736780506</c:v>
                </c:pt>
                <c:pt idx="146">
                  <c:v>7.7786474075428274</c:v>
                </c:pt>
                <c:pt idx="147">
                  <c:v>8.0848047841678969</c:v>
                </c:pt>
                <c:pt idx="148">
                  <c:v>13.653623155153022</c:v>
                </c:pt>
                <c:pt idx="149">
                  <c:v>7.3184456772971576</c:v>
                </c:pt>
                <c:pt idx="150">
                  <c:v>4.1195302437990904</c:v>
                </c:pt>
                <c:pt idx="151">
                  <c:v>3.082898655690645</c:v>
                </c:pt>
                <c:pt idx="152">
                  <c:v>5.2425680522677265</c:v>
                </c:pt>
                <c:pt idx="153">
                  <c:v>2.0009743202300299</c:v>
                </c:pt>
                <c:pt idx="154">
                  <c:v>2.9034680838280535</c:v>
                </c:pt>
                <c:pt idx="155">
                  <c:v>2.5703248277306558</c:v>
                </c:pt>
                <c:pt idx="156">
                  <c:v>5.9430879093706608</c:v>
                </c:pt>
                <c:pt idx="157">
                  <c:v>2.5691484803647064</c:v>
                </c:pt>
                <c:pt idx="158">
                  <c:v>7.3262105677105964</c:v>
                </c:pt>
                <c:pt idx="159">
                  <c:v>7.0587220800959543</c:v>
                </c:pt>
                <c:pt idx="160">
                  <c:v>4.7492953618367517</c:v>
                </c:pt>
                <c:pt idx="161">
                  <c:v>4.4406284628243284</c:v>
                </c:pt>
                <c:pt idx="162">
                  <c:v>6.2277944197780206</c:v>
                </c:pt>
                <c:pt idx="163">
                  <c:v>7.9657014335904801</c:v>
                </c:pt>
                <c:pt idx="164">
                  <c:v>4.1399469091778709</c:v>
                </c:pt>
                <c:pt idx="165">
                  <c:v>14.954523346865619</c:v>
                </c:pt>
                <c:pt idx="166">
                  <c:v>4.9938640303787638</c:v>
                </c:pt>
                <c:pt idx="167">
                  <c:v>6.4614221286773681</c:v>
                </c:pt>
                <c:pt idx="168">
                  <c:v>6.2974663273732467</c:v>
                </c:pt>
                <c:pt idx="169">
                  <c:v>2.6004041449019781</c:v>
                </c:pt>
                <c:pt idx="170">
                  <c:v>5.3366503496559297</c:v>
                </c:pt>
                <c:pt idx="171">
                  <c:v>2.3637761415973788</c:v>
                </c:pt>
                <c:pt idx="172">
                  <c:v>4.8605102449655533</c:v>
                </c:pt>
                <c:pt idx="173">
                  <c:v>5.5812835819793474</c:v>
                </c:pt>
                <c:pt idx="174">
                  <c:v>5.5608037381932354</c:v>
                </c:pt>
                <c:pt idx="175">
                  <c:v>7.9846874713897709</c:v>
                </c:pt>
                <c:pt idx="176">
                  <c:v>5.9286740344503652</c:v>
                </c:pt>
                <c:pt idx="177">
                  <c:v>8.3455330513737689</c:v>
                </c:pt>
                <c:pt idx="178">
                  <c:v>5.9822233219941454</c:v>
                </c:pt>
                <c:pt idx="179">
                  <c:v>5.2389735003312428</c:v>
                </c:pt>
                <c:pt idx="180">
                  <c:v>6.3540792692275279</c:v>
                </c:pt>
                <c:pt idx="181">
                  <c:v>4.8529116305437956</c:v>
                </c:pt>
                <c:pt idx="182">
                  <c:v>6.0821041124393957</c:v>
                </c:pt>
                <c:pt idx="183">
                  <c:v>6.1816934961261172</c:v>
                </c:pt>
                <c:pt idx="184">
                  <c:v>6.9953243765566082</c:v>
                </c:pt>
                <c:pt idx="185">
                  <c:v>7.8442042607527513</c:v>
                </c:pt>
                <c:pt idx="186">
                  <c:v>3.2084588576585817</c:v>
                </c:pt>
                <c:pt idx="187">
                  <c:v>3.4505717839513506</c:v>
                </c:pt>
                <c:pt idx="188">
                  <c:v>5.2518446135708663</c:v>
                </c:pt>
                <c:pt idx="189">
                  <c:v>3.8168291163638357</c:v>
                </c:pt>
                <c:pt idx="190">
                  <c:v>7.4258776117773619</c:v>
                </c:pt>
                <c:pt idx="191">
                  <c:v>5.0520677480868947</c:v>
                </c:pt>
                <c:pt idx="192">
                  <c:v>2.3221519580254188</c:v>
                </c:pt>
                <c:pt idx="193">
                  <c:v>8.7093040795393399</c:v>
                </c:pt>
                <c:pt idx="194">
                  <c:v>10.438339686258656</c:v>
                </c:pt>
                <c:pt idx="195">
                  <c:v>4.1522778645157814</c:v>
                </c:pt>
                <c:pt idx="196">
                  <c:v>3.3061854765965388</c:v>
                </c:pt>
                <c:pt idx="197">
                  <c:v>6.3655686390768622</c:v>
                </c:pt>
                <c:pt idx="198">
                  <c:v>3.5736334076467551</c:v>
                </c:pt>
                <c:pt idx="199">
                  <c:v>3.0830007885631763</c:v>
                </c:pt>
                <c:pt idx="200">
                  <c:v>2.9672874380957404</c:v>
                </c:pt>
                <c:pt idx="201">
                  <c:v>7.2178409397602081</c:v>
                </c:pt>
                <c:pt idx="202">
                  <c:v>6.9444886245225605</c:v>
                </c:pt>
                <c:pt idx="203">
                  <c:v>5.7634968904671693</c:v>
                </c:pt>
                <c:pt idx="204">
                  <c:v>17.310395753681661</c:v>
                </c:pt>
                <c:pt idx="205">
                  <c:v>5.191534644734543</c:v>
                </c:pt>
                <c:pt idx="206">
                  <c:v>6.0847516998648645</c:v>
                </c:pt>
                <c:pt idx="207">
                  <c:v>5.255281356343052</c:v>
                </c:pt>
                <c:pt idx="208">
                  <c:v>7.7033625303859443</c:v>
                </c:pt>
                <c:pt idx="209">
                  <c:v>4.5107670398645618</c:v>
                </c:pt>
                <c:pt idx="210">
                  <c:v>9.2091042693232144</c:v>
                </c:pt>
                <c:pt idx="211">
                  <c:v>5.2618895319641616</c:v>
                </c:pt>
                <c:pt idx="212">
                  <c:v>3.9738315391540526</c:v>
                </c:pt>
                <c:pt idx="213">
                  <c:v>6.0507475660088357</c:v>
                </c:pt>
                <c:pt idx="214">
                  <c:v>4.3874437705330225</c:v>
                </c:pt>
                <c:pt idx="215">
                  <c:v>28.823385444461788</c:v>
                </c:pt>
                <c:pt idx="216">
                  <c:v>7.6152625021649829</c:v>
                </c:pt>
                <c:pt idx="217">
                  <c:v>6.239491493929</c:v>
                </c:pt>
                <c:pt idx="218">
                  <c:v>4.1209214399842651</c:v>
                </c:pt>
                <c:pt idx="219">
                  <c:v>9.8036036101919652</c:v>
                </c:pt>
                <c:pt idx="220">
                  <c:v>2.6338184582476583</c:v>
                </c:pt>
                <c:pt idx="221">
                  <c:v>4.9012282360345125</c:v>
                </c:pt>
                <c:pt idx="222">
                  <c:v>3.717781277079331</c:v>
                </c:pt>
                <c:pt idx="223">
                  <c:v>6.3928153629172337</c:v>
                </c:pt>
                <c:pt idx="224">
                  <c:v>5.0313908694282414</c:v>
                </c:pt>
                <c:pt idx="225">
                  <c:v>9.2343647494035608</c:v>
                </c:pt>
                <c:pt idx="226">
                  <c:v>15.082271659644805</c:v>
                </c:pt>
                <c:pt idx="227">
                  <c:v>7.7061571593870193</c:v>
                </c:pt>
                <c:pt idx="228">
                  <c:v>3.1677743463139785</c:v>
                </c:pt>
                <c:pt idx="229">
                  <c:v>4.0830226586415215</c:v>
                </c:pt>
                <c:pt idx="230">
                  <c:v>10.196353210616358</c:v>
                </c:pt>
                <c:pt idx="231">
                  <c:v>9.0782383067267283</c:v>
                </c:pt>
                <c:pt idx="232">
                  <c:v>6.193665793818286</c:v>
                </c:pt>
                <c:pt idx="233">
                  <c:v>3.4930802308596096</c:v>
                </c:pt>
                <c:pt idx="234">
                  <c:v>5.8943788278102875</c:v>
                </c:pt>
                <c:pt idx="235">
                  <c:v>7.5801227483011431</c:v>
                </c:pt>
                <c:pt idx="236">
                  <c:v>4.0757778000831602</c:v>
                </c:pt>
                <c:pt idx="237">
                  <c:v>6.2264068907341068</c:v>
                </c:pt>
                <c:pt idx="238">
                  <c:v>8.7400933633856219</c:v>
                </c:pt>
                <c:pt idx="239">
                  <c:v>6.9276584910183416</c:v>
                </c:pt>
                <c:pt idx="240">
                  <c:v>3.4000778423165374</c:v>
                </c:pt>
                <c:pt idx="241">
                  <c:v>5.6839036885429834</c:v>
                </c:pt>
                <c:pt idx="242">
                  <c:v>4.7137177010377247</c:v>
                </c:pt>
                <c:pt idx="243">
                  <c:v>5.5722176531950636</c:v>
                </c:pt>
                <c:pt idx="244">
                  <c:v>4.2972376806694168</c:v>
                </c:pt>
                <c:pt idx="245">
                  <c:v>8.4600542911813275</c:v>
                </c:pt>
                <c:pt idx="246">
                  <c:v>7.1361527182161808</c:v>
                </c:pt>
                <c:pt idx="247">
                  <c:v>2.6334662614045321</c:v>
                </c:pt>
                <c:pt idx="248">
                  <c:v>3.0894354462623594</c:v>
                </c:pt>
                <c:pt idx="249">
                  <c:v>9.4423862767051645</c:v>
                </c:pt>
                <c:pt idx="250">
                  <c:v>6.1641777285507748</c:v>
                </c:pt>
                <c:pt idx="251">
                  <c:v>4.9951626756298007</c:v>
                </c:pt>
                <c:pt idx="252">
                  <c:v>3.9290002873069363</c:v>
                </c:pt>
                <c:pt idx="253">
                  <c:v>4.965241052210331</c:v>
                </c:pt>
                <c:pt idx="254">
                  <c:v>6.8331955839605891</c:v>
                </c:pt>
                <c:pt idx="255">
                  <c:v>5.5980605882756853</c:v>
                </c:pt>
                <c:pt idx="256">
                  <c:v>2.5736628616825814</c:v>
                </c:pt>
                <c:pt idx="257">
                  <c:v>6.257414058635109</c:v>
                </c:pt>
                <c:pt idx="258">
                  <c:v>4.5397105713685351</c:v>
                </c:pt>
                <c:pt idx="259">
                  <c:v>3.7520757019519806</c:v>
                </c:pt>
                <c:pt idx="260">
                  <c:v>6.2700043607216616</c:v>
                </c:pt>
                <c:pt idx="261">
                  <c:v>4.9199920927777008</c:v>
                </c:pt>
                <c:pt idx="262">
                  <c:v>5.4277092988674456</c:v>
                </c:pt>
                <c:pt idx="263">
                  <c:v>3.9091810098914213</c:v>
                </c:pt>
                <c:pt idx="264">
                  <c:v>6.01376248211474</c:v>
                </c:pt>
                <c:pt idx="265">
                  <c:v>10.741251225891808</c:v>
                </c:pt>
                <c:pt idx="266">
                  <c:v>6.2770713548811656</c:v>
                </c:pt>
                <c:pt idx="267">
                  <c:v>4.2643443743387861</c:v>
                </c:pt>
                <c:pt idx="268">
                  <c:v>6.7502358120478938</c:v>
                </c:pt>
                <c:pt idx="269">
                  <c:v>7.8186382639164824</c:v>
                </c:pt>
                <c:pt idx="270">
                  <c:v>12.307778002510608</c:v>
                </c:pt>
                <c:pt idx="271">
                  <c:v>6.9196256168034616</c:v>
                </c:pt>
                <c:pt idx="272">
                  <c:v>3.5284876969822667</c:v>
                </c:pt>
                <c:pt idx="273">
                  <c:v>8.2144616813982942</c:v>
                </c:pt>
                <c:pt idx="274">
                  <c:v>12.631007345675894</c:v>
                </c:pt>
                <c:pt idx="275">
                  <c:v>8.2396328754425046</c:v>
                </c:pt>
                <c:pt idx="276">
                  <c:v>26.894628189329399</c:v>
                </c:pt>
                <c:pt idx="277">
                  <c:v>8.5719079776686069</c:v>
                </c:pt>
                <c:pt idx="278">
                  <c:v>2.4312947264739444</c:v>
                </c:pt>
                <c:pt idx="279">
                  <c:v>4.1710301389941922</c:v>
                </c:pt>
                <c:pt idx="280">
                  <c:v>5.0199166749204904</c:v>
                </c:pt>
                <c:pt idx="281">
                  <c:v>7.0437656490426317</c:v>
                </c:pt>
                <c:pt idx="282">
                  <c:v>3.6940519499452145</c:v>
                </c:pt>
                <c:pt idx="283">
                  <c:v>5.1937515865672719</c:v>
                </c:pt>
                <c:pt idx="284">
                  <c:v>4.4722321430842085</c:v>
                </c:pt>
                <c:pt idx="285">
                  <c:v>3.1049602329730988</c:v>
                </c:pt>
                <c:pt idx="286">
                  <c:v>9.0579820871353149</c:v>
                </c:pt>
                <c:pt idx="287">
                  <c:v>4.3484967724482217</c:v>
                </c:pt>
                <c:pt idx="288">
                  <c:v>3.6730267654765738</c:v>
                </c:pt>
                <c:pt idx="289">
                  <c:v>3.9646460513273873</c:v>
                </c:pt>
                <c:pt idx="290">
                  <c:v>4.8897242600267585</c:v>
                </c:pt>
                <c:pt idx="291">
                  <c:v>3.5526521316794462</c:v>
                </c:pt>
                <c:pt idx="292">
                  <c:v>10.687017823572027</c:v>
                </c:pt>
                <c:pt idx="293">
                  <c:v>4.1811111786148762</c:v>
                </c:pt>
                <c:pt idx="294">
                  <c:v>13.486518123463389</c:v>
                </c:pt>
                <c:pt idx="295">
                  <c:v>13.343316398969982</c:v>
                </c:pt>
                <c:pt idx="296">
                  <c:v>12.11369872933779</c:v>
                </c:pt>
                <c:pt idx="297">
                  <c:v>12.339637210722056</c:v>
                </c:pt>
                <c:pt idx="298">
                  <c:v>24.889088603779467</c:v>
                </c:pt>
                <c:pt idx="299">
                  <c:v>2.8589316182217357</c:v>
                </c:pt>
                <c:pt idx="300">
                  <c:v>3.0994156173297336</c:v>
                </c:pt>
                <c:pt idx="301">
                  <c:v>12.407799753798059</c:v>
                </c:pt>
                <c:pt idx="302">
                  <c:v>16.572437647095434</c:v>
                </c:pt>
                <c:pt idx="303">
                  <c:v>5.9937817450768938</c:v>
                </c:pt>
                <c:pt idx="304">
                  <c:v>10.002649218608171</c:v>
                </c:pt>
                <c:pt idx="305">
                  <c:v>7.1602599927357264</c:v>
                </c:pt>
                <c:pt idx="306">
                  <c:v>5.9011622258086707</c:v>
                </c:pt>
                <c:pt idx="307">
                  <c:v>4.0602647228674451</c:v>
                </c:pt>
                <c:pt idx="308">
                  <c:v>6.4050294064186719</c:v>
                </c:pt>
                <c:pt idx="309">
                  <c:v>8.7325035363889594</c:v>
                </c:pt>
                <c:pt idx="310">
                  <c:v>4.884578730572354</c:v>
                </c:pt>
                <c:pt idx="311">
                  <c:v>12.779251748982841</c:v>
                </c:pt>
                <c:pt idx="312">
                  <c:v>6.71066257305917</c:v>
                </c:pt>
                <c:pt idx="313">
                  <c:v>4.8598171567159989</c:v>
                </c:pt>
                <c:pt idx="314">
                  <c:v>7.1605014743343478</c:v>
                </c:pt>
                <c:pt idx="315">
                  <c:v>5.1994222168411524</c:v>
                </c:pt>
                <c:pt idx="316">
                  <c:v>7.955616814502771</c:v>
                </c:pt>
                <c:pt idx="317">
                  <c:v>5.322489235852216</c:v>
                </c:pt>
                <c:pt idx="318">
                  <c:v>8.4758210944146217</c:v>
                </c:pt>
                <c:pt idx="319">
                  <c:v>4.898864190457231</c:v>
                </c:pt>
                <c:pt idx="320">
                  <c:v>6.1791732574438116</c:v>
                </c:pt>
                <c:pt idx="321">
                  <c:v>6.6171059948310518</c:v>
                </c:pt>
                <c:pt idx="322">
                  <c:v>2.5227801220284567</c:v>
                </c:pt>
                <c:pt idx="323">
                  <c:v>8.852018707459516</c:v>
                </c:pt>
                <c:pt idx="324">
                  <c:v>5.3445280648694178</c:v>
                </c:pt>
                <c:pt idx="325">
                  <c:v>4.0697156497410365</c:v>
                </c:pt>
                <c:pt idx="326">
                  <c:v>7.0380552163284813</c:v>
                </c:pt>
                <c:pt idx="327">
                  <c:v>6.3558999122078736</c:v>
                </c:pt>
                <c:pt idx="328">
                  <c:v>3.9799944216554817</c:v>
                </c:pt>
                <c:pt idx="329">
                  <c:v>7.1291312161757023</c:v>
                </c:pt>
                <c:pt idx="330">
                  <c:v>7.0025270143187193</c:v>
                </c:pt>
                <c:pt idx="331">
                  <c:v>5.9073761439904935</c:v>
                </c:pt>
                <c:pt idx="332">
                  <c:v>4.2509923533157066</c:v>
                </c:pt>
                <c:pt idx="333">
                  <c:v>4.233644599866385</c:v>
                </c:pt>
                <c:pt idx="334">
                  <c:v>9.9522809749696322</c:v>
                </c:pt>
                <c:pt idx="335">
                  <c:v>8.6674051025334524</c:v>
                </c:pt>
                <c:pt idx="336">
                  <c:v>4.5561258715468567</c:v>
                </c:pt>
                <c:pt idx="337">
                  <c:v>6.2802672103047374</c:v>
                </c:pt>
                <c:pt idx="338">
                  <c:v>8.8176989090442657</c:v>
                </c:pt>
                <c:pt idx="339">
                  <c:v>3.2207493484020233</c:v>
                </c:pt>
                <c:pt idx="340">
                  <c:v>7.0090760766191682</c:v>
                </c:pt>
                <c:pt idx="341">
                  <c:v>3.50118382029481</c:v>
                </c:pt>
                <c:pt idx="342">
                  <c:v>5.1825438504125554</c:v>
                </c:pt>
                <c:pt idx="343">
                  <c:v>4.3984123883040054</c:v>
                </c:pt>
                <c:pt idx="344">
                  <c:v>3.4591196998953819</c:v>
                </c:pt>
                <c:pt idx="345">
                  <c:v>4.1043692588806149</c:v>
                </c:pt>
                <c:pt idx="346">
                  <c:v>7.7649539395382527</c:v>
                </c:pt>
                <c:pt idx="347">
                  <c:v>6.4247247946673429</c:v>
                </c:pt>
                <c:pt idx="348">
                  <c:v>7.9569712861588124</c:v>
                </c:pt>
                <c:pt idx="349">
                  <c:v>10.180197408941925</c:v>
                </c:pt>
                <c:pt idx="350">
                  <c:v>4.3790063460667925</c:v>
                </c:pt>
                <c:pt idx="351">
                  <c:v>9.2175426000640499</c:v>
                </c:pt>
                <c:pt idx="352">
                  <c:v>14.923016714179603</c:v>
                </c:pt>
                <c:pt idx="353">
                  <c:v>6.010931925168113</c:v>
                </c:pt>
                <c:pt idx="354">
                  <c:v>6.996104074903756</c:v>
                </c:pt>
                <c:pt idx="355">
                  <c:v>3.9581773320833844</c:v>
                </c:pt>
                <c:pt idx="356">
                  <c:v>1.8185348838340236</c:v>
                </c:pt>
                <c:pt idx="357">
                  <c:v>5.7318859140078224</c:v>
                </c:pt>
                <c:pt idx="358">
                  <c:v>5.0428650743431511</c:v>
                </c:pt>
                <c:pt idx="359">
                  <c:v>4.441099321400678</c:v>
                </c:pt>
                <c:pt idx="360">
                  <c:v>6.3886908130212268</c:v>
                </c:pt>
                <c:pt idx="361">
                  <c:v>4.1200433633266353</c:v>
                </c:pt>
                <c:pt idx="362">
                  <c:v>4.3550677049991693</c:v>
                </c:pt>
                <c:pt idx="363">
                  <c:v>5.5340057229096038</c:v>
                </c:pt>
                <c:pt idx="364">
                  <c:v>5.5989907847510443</c:v>
                </c:pt>
                <c:pt idx="365">
                  <c:v>4.7721513509750366</c:v>
                </c:pt>
                <c:pt idx="366">
                  <c:v>7.1384682239908157</c:v>
                </c:pt>
                <c:pt idx="367">
                  <c:v>2.066739110010011</c:v>
                </c:pt>
                <c:pt idx="368">
                  <c:v>5.7309949375548452</c:v>
                </c:pt>
                <c:pt idx="369">
                  <c:v>7.9797477257251739</c:v>
                </c:pt>
                <c:pt idx="370">
                  <c:v>2.7090777921676636</c:v>
                </c:pt>
                <c:pt idx="371">
                  <c:v>11.971885691914293</c:v>
                </c:pt>
                <c:pt idx="372">
                  <c:v>17.198437456612115</c:v>
                </c:pt>
                <c:pt idx="373">
                  <c:v>4.0661280470735885</c:v>
                </c:pt>
                <c:pt idx="374">
                  <c:v>9.0899379612297135</c:v>
                </c:pt>
                <c:pt idx="375">
                  <c:v>5.9004368833873579</c:v>
                </c:pt>
                <c:pt idx="376">
                  <c:v>5.6158463570379444</c:v>
                </c:pt>
                <c:pt idx="377">
                  <c:v>3.6369129419326782</c:v>
                </c:pt>
                <c:pt idx="378">
                  <c:v>10.441981161117553</c:v>
                </c:pt>
                <c:pt idx="379">
                  <c:v>6.4678323807254916</c:v>
                </c:pt>
                <c:pt idx="380">
                  <c:v>5.4312546377380686</c:v>
                </c:pt>
                <c:pt idx="381">
                  <c:v>4.8202820031539257</c:v>
                </c:pt>
                <c:pt idx="382">
                  <c:v>5.4629724722988202</c:v>
                </c:pt>
                <c:pt idx="383">
                  <c:v>3.6833841954508135</c:v>
                </c:pt>
                <c:pt idx="384">
                  <c:v>5.8895569393190286</c:v>
                </c:pt>
                <c:pt idx="385">
                  <c:v>5.8491125415872647</c:v>
                </c:pt>
                <c:pt idx="386">
                  <c:v>4.7350642740726467</c:v>
                </c:pt>
                <c:pt idx="387">
                  <c:v>5.415462476866586</c:v>
                </c:pt>
                <c:pt idx="388">
                  <c:v>6.2943935756589848</c:v>
                </c:pt>
                <c:pt idx="389">
                  <c:v>5.7208892020312225</c:v>
                </c:pt>
                <c:pt idx="390">
                  <c:v>4.6096022766689924</c:v>
                </c:pt>
                <c:pt idx="391">
                  <c:v>6.8454023106892903</c:v>
                </c:pt>
                <c:pt idx="392">
                  <c:v>10.283098130691343</c:v>
                </c:pt>
                <c:pt idx="393">
                  <c:v>9.175974526949096</c:v>
                </c:pt>
                <c:pt idx="394">
                  <c:v>5.7592259572476756</c:v>
                </c:pt>
                <c:pt idx="395">
                  <c:v>5.5239604607872339</c:v>
                </c:pt>
                <c:pt idx="396">
                  <c:v>4.5377011248405941</c:v>
                </c:pt>
                <c:pt idx="397">
                  <c:v>4.7820865649443407</c:v>
                </c:pt>
                <c:pt idx="398">
                  <c:v>6.4083742465613023</c:v>
                </c:pt>
                <c:pt idx="399">
                  <c:v>8.6433597049623163</c:v>
                </c:pt>
                <c:pt idx="400">
                  <c:v>6.1535803925606514</c:v>
                </c:pt>
                <c:pt idx="401">
                  <c:v>5.6033877765431122</c:v>
                </c:pt>
                <c:pt idx="402">
                  <c:v>6.4344755602734427</c:v>
                </c:pt>
                <c:pt idx="403">
                  <c:v>5.1102470386595957</c:v>
                </c:pt>
                <c:pt idx="404">
                  <c:v>3.5109934592858338</c:v>
                </c:pt>
                <c:pt idx="405">
                  <c:v>7.7966760876890904</c:v>
                </c:pt>
                <c:pt idx="406">
                  <c:v>2.5777638107538223</c:v>
                </c:pt>
                <c:pt idx="407">
                  <c:v>6.3028340177102526</c:v>
                </c:pt>
                <c:pt idx="408">
                  <c:v>5.5270389350684912</c:v>
                </c:pt>
                <c:pt idx="409">
                  <c:v>3.8900714908327374</c:v>
                </c:pt>
                <c:pt idx="410">
                  <c:v>2.9576509933580053</c:v>
                </c:pt>
                <c:pt idx="411">
                  <c:v>7.58871682882309</c:v>
                </c:pt>
                <c:pt idx="412">
                  <c:v>8.9350463299269087</c:v>
                </c:pt>
                <c:pt idx="413">
                  <c:v>8.0720077125170757</c:v>
                </c:pt>
                <c:pt idx="414">
                  <c:v>8.3397889019530496</c:v>
                </c:pt>
                <c:pt idx="415">
                  <c:v>4.416805819102696</c:v>
                </c:pt>
                <c:pt idx="416">
                  <c:v>4.9598128650077555</c:v>
                </c:pt>
                <c:pt idx="417">
                  <c:v>2.2914401606509558</c:v>
                </c:pt>
                <c:pt idx="418">
                  <c:v>1.7670046091079712</c:v>
                </c:pt>
                <c:pt idx="419">
                  <c:v>2.3559389083416429</c:v>
                </c:pt>
                <c:pt idx="420">
                  <c:v>2.4786570185109187</c:v>
                </c:pt>
                <c:pt idx="421">
                  <c:v>2.9799940992187666</c:v>
                </c:pt>
                <c:pt idx="422">
                  <c:v>4.9769462574095957</c:v>
                </c:pt>
                <c:pt idx="423">
                  <c:v>2.4825035153694874</c:v>
                </c:pt>
                <c:pt idx="424">
                  <c:v>2.9285419926498877</c:v>
                </c:pt>
                <c:pt idx="425">
                  <c:v>1.8936343233124548</c:v>
                </c:pt>
                <c:pt idx="426">
                  <c:v>3.1135436426370573</c:v>
                </c:pt>
                <c:pt idx="427">
                  <c:v>1.2338606562725334</c:v>
                </c:pt>
                <c:pt idx="428">
                  <c:v>3.7836261614460813</c:v>
                </c:pt>
                <c:pt idx="429">
                  <c:v>2.5987595794564586</c:v>
                </c:pt>
                <c:pt idx="430">
                  <c:v>3.332343623493657</c:v>
                </c:pt>
                <c:pt idx="431">
                  <c:v>41.198287044698866</c:v>
                </c:pt>
                <c:pt idx="432">
                  <c:v>11.234095420997852</c:v>
                </c:pt>
                <c:pt idx="433">
                  <c:v>16.394477411099874</c:v>
                </c:pt>
                <c:pt idx="434">
                  <c:v>1.7640435368407006</c:v>
                </c:pt>
                <c:pt idx="435">
                  <c:v>4.0229006803260656</c:v>
                </c:pt>
                <c:pt idx="436">
                  <c:v>7.0728021445770688</c:v>
                </c:pt>
                <c:pt idx="437">
                  <c:v>6.1261321874225843</c:v>
                </c:pt>
                <c:pt idx="438">
                  <c:v>2.2997756004333496</c:v>
                </c:pt>
                <c:pt idx="439">
                  <c:v>4.2169398175991644</c:v>
                </c:pt>
                <c:pt idx="440">
                  <c:v>3.5611602839876393</c:v>
                </c:pt>
                <c:pt idx="441">
                  <c:v>21.466912701382615</c:v>
                </c:pt>
                <c:pt idx="442">
                  <c:v>7.3789071318329569</c:v>
                </c:pt>
                <c:pt idx="443">
                  <c:v>3.2552685163237833</c:v>
                </c:pt>
                <c:pt idx="444">
                  <c:v>18.277760067764593</c:v>
                </c:pt>
                <c:pt idx="445">
                  <c:v>8.0690153263864062</c:v>
                </c:pt>
                <c:pt idx="446">
                  <c:v>9.733786732326319</c:v>
                </c:pt>
                <c:pt idx="447">
                  <c:v>50.320767887094974</c:v>
                </c:pt>
                <c:pt idx="448">
                  <c:v>15.440162813731515</c:v>
                </c:pt>
                <c:pt idx="449">
                  <c:v>13.002521198098831</c:v>
                </c:pt>
                <c:pt idx="450">
                  <c:v>8.3616841673562377</c:v>
                </c:pt>
                <c:pt idx="451">
                  <c:v>17.114880330860615</c:v>
                </c:pt>
                <c:pt idx="452">
                  <c:v>7.2118946313858032</c:v>
                </c:pt>
                <c:pt idx="453">
                  <c:v>15.796485070764584</c:v>
                </c:pt>
                <c:pt idx="454">
                  <c:v>3.0281590796190945</c:v>
                </c:pt>
                <c:pt idx="455">
                  <c:v>16.580814987790792</c:v>
                </c:pt>
                <c:pt idx="456">
                  <c:v>20.902664639142699</c:v>
                </c:pt>
                <c:pt idx="457">
                  <c:v>20.234639661002706</c:v>
                </c:pt>
                <c:pt idx="458">
                  <c:v>38.65761401351741</c:v>
                </c:pt>
                <c:pt idx="459">
                  <c:v>6.1932586838902051</c:v>
                </c:pt>
                <c:pt idx="460">
                  <c:v>4.7403091589609785</c:v>
                </c:pt>
                <c:pt idx="461">
                  <c:v>4.8868831527759751</c:v>
                </c:pt>
                <c:pt idx="462">
                  <c:v>10.350480519764796</c:v>
                </c:pt>
                <c:pt idx="463">
                  <c:v>23.351342649344939</c:v>
                </c:pt>
                <c:pt idx="464">
                  <c:v>8.0809823522965107</c:v>
                </c:pt>
                <c:pt idx="465">
                  <c:v>2.8551079370081425</c:v>
                </c:pt>
                <c:pt idx="466">
                  <c:v>2.6659451689360276</c:v>
                </c:pt>
                <c:pt idx="467">
                  <c:v>21.633927857875825</c:v>
                </c:pt>
                <c:pt idx="468">
                  <c:v>41.548769127730829</c:v>
                </c:pt>
                <c:pt idx="469">
                  <c:v>12.531847785722029</c:v>
                </c:pt>
                <c:pt idx="470">
                  <c:v>18.56520659542408</c:v>
                </c:pt>
                <c:pt idx="471">
                  <c:v>13.060013310160748</c:v>
                </c:pt>
                <c:pt idx="472">
                  <c:v>15.191192255261239</c:v>
                </c:pt>
                <c:pt idx="473">
                  <c:v>27.451885740931441</c:v>
                </c:pt>
                <c:pt idx="474">
                  <c:v>16.929341925816104</c:v>
                </c:pt>
                <c:pt idx="475">
                  <c:v>17.959917082596316</c:v>
                </c:pt>
                <c:pt idx="476">
                  <c:v>51.892419012783414</c:v>
                </c:pt>
                <c:pt idx="477">
                  <c:v>21.165772744200446</c:v>
                </c:pt>
                <c:pt idx="478">
                  <c:v>46.724849637408298</c:v>
                </c:pt>
                <c:pt idx="479">
                  <c:v>7.544874693808695</c:v>
                </c:pt>
                <c:pt idx="480">
                  <c:v>3.4668411234734764</c:v>
                </c:pt>
                <c:pt idx="481">
                  <c:v>5.1917522295316063</c:v>
                </c:pt>
                <c:pt idx="482">
                  <c:v>1.9205680713858655</c:v>
                </c:pt>
                <c:pt idx="483">
                  <c:v>2.2259824644116795</c:v>
                </c:pt>
                <c:pt idx="484">
                  <c:v>4.5254794919490813</c:v>
                </c:pt>
                <c:pt idx="485">
                  <c:v>7.2827239403357868</c:v>
                </c:pt>
                <c:pt idx="486">
                  <c:v>23.520515975109873</c:v>
                </c:pt>
                <c:pt idx="487">
                  <c:v>16.29545032296862</c:v>
                </c:pt>
                <c:pt idx="488">
                  <c:v>7.650093440679794</c:v>
                </c:pt>
                <c:pt idx="489">
                  <c:v>10.32338377476526</c:v>
                </c:pt>
                <c:pt idx="490">
                  <c:v>2.5010218963478552</c:v>
                </c:pt>
                <c:pt idx="491">
                  <c:v>3.301476647582235</c:v>
                </c:pt>
                <c:pt idx="492">
                  <c:v>11.481452860302396</c:v>
                </c:pt>
                <c:pt idx="493">
                  <c:v>34.07920494121494</c:v>
                </c:pt>
                <c:pt idx="494">
                  <c:v>24.604488306630945</c:v>
                </c:pt>
                <c:pt idx="495">
                  <c:v>15.583640065113704</c:v>
                </c:pt>
                <c:pt idx="496">
                  <c:v>35.354062904859767</c:v>
                </c:pt>
                <c:pt idx="497">
                  <c:v>17.856245773517532</c:v>
                </c:pt>
                <c:pt idx="498">
                  <c:v>4.4752615033363812</c:v>
                </c:pt>
                <c:pt idx="499">
                  <c:v>9.6962992814805009</c:v>
                </c:pt>
                <c:pt idx="500">
                  <c:v>29.417362381681873</c:v>
                </c:pt>
                <c:pt idx="501">
                  <c:v>16.648741115303235</c:v>
                </c:pt>
                <c:pt idx="502">
                  <c:v>10.439924637992661</c:v>
                </c:pt>
                <c:pt idx="503">
                  <c:v>24.172577677889073</c:v>
                </c:pt>
                <c:pt idx="504">
                  <c:v>22.309699683155912</c:v>
                </c:pt>
                <c:pt idx="505">
                  <c:v>22.714095577873564</c:v>
                </c:pt>
                <c:pt idx="506">
                  <c:v>13.472657625296973</c:v>
                </c:pt>
                <c:pt idx="507">
                  <c:v>6.0161262668975413</c:v>
                </c:pt>
                <c:pt idx="508">
                  <c:v>2.5105517122843493</c:v>
                </c:pt>
                <c:pt idx="509">
                  <c:v>5.0861037202927264</c:v>
                </c:pt>
                <c:pt idx="510">
                  <c:v>7.3486327894946983</c:v>
                </c:pt>
                <c:pt idx="511">
                  <c:v>8.9377697345155944</c:v>
                </c:pt>
                <c:pt idx="512">
                  <c:v>25.771240944162422</c:v>
                </c:pt>
                <c:pt idx="513">
                  <c:v>19.859401694958724</c:v>
                </c:pt>
                <c:pt idx="514">
                  <c:v>5.5536581486350229</c:v>
                </c:pt>
                <c:pt idx="515">
                  <c:v>2.789612653462783</c:v>
                </c:pt>
                <c:pt idx="516">
                  <c:v>6.7748334152187279</c:v>
                </c:pt>
                <c:pt idx="517">
                  <c:v>23.763699681950389</c:v>
                </c:pt>
                <c:pt idx="518">
                  <c:v>6.0353773246492661</c:v>
                </c:pt>
                <c:pt idx="519">
                  <c:v>2.0798666921316409</c:v>
                </c:pt>
                <c:pt idx="520">
                  <c:v>3.2322824815424478</c:v>
                </c:pt>
                <c:pt idx="521">
                  <c:v>4.312013479796323</c:v>
                </c:pt>
                <c:pt idx="522">
                  <c:v>2.3010812690763762</c:v>
                </c:pt>
                <c:pt idx="523">
                  <c:v>2.7281997843486505</c:v>
                </c:pt>
                <c:pt idx="524">
                  <c:v>2.7263139908707985</c:v>
                </c:pt>
                <c:pt idx="525">
                  <c:v>2.5163114865620932</c:v>
                </c:pt>
                <c:pt idx="526">
                  <c:v>4.8461623038125241</c:v>
                </c:pt>
                <c:pt idx="527">
                  <c:v>13.120854307096669</c:v>
                </c:pt>
                <c:pt idx="528">
                  <c:v>11.217835260219262</c:v>
                </c:pt>
                <c:pt idx="529">
                  <c:v>22.929456159688424</c:v>
                </c:pt>
                <c:pt idx="530">
                  <c:v>1.97056025580356</c:v>
                </c:pt>
                <c:pt idx="531">
                  <c:v>37.958478085584353</c:v>
                </c:pt>
                <c:pt idx="532">
                  <c:v>46.404897724222302</c:v>
                </c:pt>
                <c:pt idx="533">
                  <c:v>4.3916767576320019</c:v>
                </c:pt>
                <c:pt idx="534">
                  <c:v>3.0627732415130171</c:v>
                </c:pt>
                <c:pt idx="535">
                  <c:v>5.5178117823458006</c:v>
                </c:pt>
                <c:pt idx="536">
                  <c:v>8.7731524999712551</c:v>
                </c:pt>
                <c:pt idx="537">
                  <c:v>3.4453116013453555</c:v>
                </c:pt>
                <c:pt idx="538">
                  <c:v>10.818766846889403</c:v>
                </c:pt>
                <c:pt idx="539">
                  <c:v>2.5098428063922458</c:v>
                </c:pt>
                <c:pt idx="540">
                  <c:v>7.1934518258679994</c:v>
                </c:pt>
                <c:pt idx="541">
                  <c:v>7.9320233618771585</c:v>
                </c:pt>
                <c:pt idx="542">
                  <c:v>8.6773493899540473</c:v>
                </c:pt>
                <c:pt idx="543">
                  <c:v>7.0025477369626365</c:v>
                </c:pt>
                <c:pt idx="544">
                  <c:v>13.18180921687139</c:v>
                </c:pt>
                <c:pt idx="545">
                  <c:v>8.272019055874452</c:v>
                </c:pt>
                <c:pt idx="546">
                  <c:v>8.4364041041552529</c:v>
                </c:pt>
                <c:pt idx="547">
                  <c:v>8.3005237053106491</c:v>
                </c:pt>
                <c:pt idx="548">
                  <c:v>6.23664344431924</c:v>
                </c:pt>
                <c:pt idx="549">
                  <c:v>4.6207549931251837</c:v>
                </c:pt>
                <c:pt idx="550">
                  <c:v>7.0635449076876231</c:v>
                </c:pt>
                <c:pt idx="551">
                  <c:v>5.6751138550393723</c:v>
                </c:pt>
                <c:pt idx="552">
                  <c:v>3.9470118595206221</c:v>
                </c:pt>
                <c:pt idx="553">
                  <c:v>5.3217226755924711</c:v>
                </c:pt>
                <c:pt idx="554">
                  <c:v>14.528462583505654</c:v>
                </c:pt>
                <c:pt idx="555">
                  <c:v>9.8582487007667279</c:v>
                </c:pt>
                <c:pt idx="556">
                  <c:v>8.6121985713640843</c:v>
                </c:pt>
                <c:pt idx="557">
                  <c:v>11.780254453760589</c:v>
                </c:pt>
                <c:pt idx="558">
                  <c:v>21.513894537171186</c:v>
                </c:pt>
                <c:pt idx="559">
                  <c:v>10.868746853300504</c:v>
                </c:pt>
                <c:pt idx="560">
                  <c:v>6.9531911291101931</c:v>
                </c:pt>
                <c:pt idx="561">
                  <c:v>3.2358684822664423</c:v>
                </c:pt>
                <c:pt idx="562">
                  <c:v>8.2661479748785496</c:v>
                </c:pt>
                <c:pt idx="563">
                  <c:v>5.1267127304366138</c:v>
                </c:pt>
                <c:pt idx="564">
                  <c:v>2.3719859474995095</c:v>
                </c:pt>
                <c:pt idx="565">
                  <c:v>3.5087058822830004</c:v>
                </c:pt>
                <c:pt idx="566">
                  <c:v>3.2310992181301117</c:v>
                </c:pt>
                <c:pt idx="567">
                  <c:v>4.3483304274933676</c:v>
                </c:pt>
                <c:pt idx="568">
                  <c:v>3.2255921460486747</c:v>
                </c:pt>
                <c:pt idx="569">
                  <c:v>7.5447332723853515</c:v>
                </c:pt>
                <c:pt idx="570">
                  <c:v>5.4336803363902231</c:v>
                </c:pt>
                <c:pt idx="571">
                  <c:v>7.5383998053414478</c:v>
                </c:pt>
                <c:pt idx="572">
                  <c:v>7.634741744363164</c:v>
                </c:pt>
                <c:pt idx="573">
                  <c:v>9.1259753275662661</c:v>
                </c:pt>
                <c:pt idx="574">
                  <c:v>14.797654323230516</c:v>
                </c:pt>
                <c:pt idx="575">
                  <c:v>14.621195201216073</c:v>
                </c:pt>
                <c:pt idx="576">
                  <c:v>17.86892282908736</c:v>
                </c:pt>
                <c:pt idx="577">
                  <c:v>10.927888997963496</c:v>
                </c:pt>
                <c:pt idx="578">
                  <c:v>3.0654158862131946</c:v>
                </c:pt>
                <c:pt idx="579">
                  <c:v>3.8831906165832129</c:v>
                </c:pt>
                <c:pt idx="580">
                  <c:v>8.4306947203973923</c:v>
                </c:pt>
                <c:pt idx="581">
                  <c:v>2.9469399026462009</c:v>
                </c:pt>
                <c:pt idx="582">
                  <c:v>3.8724675178527832</c:v>
                </c:pt>
                <c:pt idx="583">
                  <c:v>7.7275691827138262</c:v>
                </c:pt>
                <c:pt idx="584">
                  <c:v>6.8313275397142625</c:v>
                </c:pt>
                <c:pt idx="585">
                  <c:v>2.3513604750235877</c:v>
                </c:pt>
                <c:pt idx="586">
                  <c:v>3.5973181383950368</c:v>
                </c:pt>
                <c:pt idx="587">
                  <c:v>4.5607764518485876</c:v>
                </c:pt>
                <c:pt idx="588">
                  <c:v>6.2104055717587467</c:v>
                </c:pt>
                <c:pt idx="589">
                  <c:v>3.6032561755949453</c:v>
                </c:pt>
                <c:pt idx="590">
                  <c:v>6.6465554469161567</c:v>
                </c:pt>
                <c:pt idx="591">
                  <c:v>5.1882690704785857</c:v>
                </c:pt>
                <c:pt idx="592">
                  <c:v>2.4174333186376664</c:v>
                </c:pt>
                <c:pt idx="593">
                  <c:v>3.8259677428465624</c:v>
                </c:pt>
                <c:pt idx="594">
                  <c:v>4.2255685654553501</c:v>
                </c:pt>
                <c:pt idx="595">
                  <c:v>5.7306230219583663</c:v>
                </c:pt>
                <c:pt idx="596">
                  <c:v>5.2494600306094537</c:v>
                </c:pt>
                <c:pt idx="597">
                  <c:v>6.7503919672610158</c:v>
                </c:pt>
                <c:pt idx="598">
                  <c:v>8.8806453251069595</c:v>
                </c:pt>
                <c:pt idx="599">
                  <c:v>10.216362854011921</c:v>
                </c:pt>
                <c:pt idx="600">
                  <c:v>4.5493211575916837</c:v>
                </c:pt>
                <c:pt idx="601">
                  <c:v>8.6531359851360321</c:v>
                </c:pt>
                <c:pt idx="602">
                  <c:v>5.0797148974736528</c:v>
                </c:pt>
                <c:pt idx="603">
                  <c:v>6.7911872372907753</c:v>
                </c:pt>
                <c:pt idx="604">
                  <c:v>4.8685776090621946</c:v>
                </c:pt>
                <c:pt idx="605">
                  <c:v>2.1881577356441602</c:v>
                </c:pt>
                <c:pt idx="606">
                  <c:v>7.6764596360070367</c:v>
                </c:pt>
                <c:pt idx="607">
                  <c:v>6.0171123658457111</c:v>
                </c:pt>
                <c:pt idx="608">
                  <c:v>6.4010695740580559</c:v>
                </c:pt>
                <c:pt idx="609">
                  <c:v>7.2261321937165608</c:v>
                </c:pt>
                <c:pt idx="610">
                  <c:v>7.9422294312053259</c:v>
                </c:pt>
                <c:pt idx="611">
                  <c:v>2.6747938245534897</c:v>
                </c:pt>
                <c:pt idx="612">
                  <c:v>4.5782321156287678</c:v>
                </c:pt>
                <c:pt idx="613">
                  <c:v>7.3341747906472952</c:v>
                </c:pt>
                <c:pt idx="614">
                  <c:v>6.9362593406722661</c:v>
                </c:pt>
                <c:pt idx="615">
                  <c:v>7.0446015322345428</c:v>
                </c:pt>
                <c:pt idx="616">
                  <c:v>8.1633029298154174</c:v>
                </c:pt>
                <c:pt idx="617">
                  <c:v>6.5764782014820309</c:v>
                </c:pt>
                <c:pt idx="618">
                  <c:v>5.5192950578296882</c:v>
                </c:pt>
                <c:pt idx="619">
                  <c:v>7.4930452275276185</c:v>
                </c:pt>
                <c:pt idx="620">
                  <c:v>8.7467160622278843</c:v>
                </c:pt>
                <c:pt idx="621">
                  <c:v>6.3776437810489108</c:v>
                </c:pt>
                <c:pt idx="622">
                  <c:v>9.0325782085364725</c:v>
                </c:pt>
                <c:pt idx="623">
                  <c:v>7.9750228239142373</c:v>
                </c:pt>
                <c:pt idx="624">
                  <c:v>10.300160766693583</c:v>
                </c:pt>
                <c:pt idx="625">
                  <c:v>10.529363649232048</c:v>
                </c:pt>
                <c:pt idx="626">
                  <c:v>7.2910315575806992</c:v>
                </c:pt>
                <c:pt idx="627">
                  <c:v>11.23333049964423</c:v>
                </c:pt>
                <c:pt idx="628">
                  <c:v>7.0411796740123203</c:v>
                </c:pt>
                <c:pt idx="629">
                  <c:v>6.0507254317655406</c:v>
                </c:pt>
                <c:pt idx="630">
                  <c:v>6.8471371629199043</c:v>
                </c:pt>
                <c:pt idx="631">
                  <c:v>5.8726676160638984</c:v>
                </c:pt>
                <c:pt idx="632">
                  <c:v>4.7140676369432546</c:v>
                </c:pt>
                <c:pt idx="633">
                  <c:v>3.5493576020002364</c:v>
                </c:pt>
                <c:pt idx="634">
                  <c:v>4.7459801789373159</c:v>
                </c:pt>
                <c:pt idx="635">
                  <c:v>5.8244317042625555</c:v>
                </c:pt>
                <c:pt idx="636">
                  <c:v>10.580681168671811</c:v>
                </c:pt>
                <c:pt idx="637">
                  <c:v>5.1234655786251677</c:v>
                </c:pt>
                <c:pt idx="638">
                  <c:v>8.5296839126027546</c:v>
                </c:pt>
                <c:pt idx="639">
                  <c:v>8.4936621367374308</c:v>
                </c:pt>
                <c:pt idx="640">
                  <c:v>2.8675220468465019</c:v>
                </c:pt>
                <c:pt idx="641">
                  <c:v>4.5699368671937419</c:v>
                </c:pt>
                <c:pt idx="642">
                  <c:v>4.1592468902712962</c:v>
                </c:pt>
                <c:pt idx="643">
                  <c:v>6.1358608019595247</c:v>
                </c:pt>
                <c:pt idx="644">
                  <c:v>5.181094349376739</c:v>
                </c:pt>
                <c:pt idx="645">
                  <c:v>8.1372891691598017</c:v>
                </c:pt>
                <c:pt idx="646">
                  <c:v>2.5033741494019828</c:v>
                </c:pt>
                <c:pt idx="647">
                  <c:v>3.5640507016863143</c:v>
                </c:pt>
                <c:pt idx="648">
                  <c:v>5.4149212042490644</c:v>
                </c:pt>
                <c:pt idx="649">
                  <c:v>2.3657679503614251</c:v>
                </c:pt>
                <c:pt idx="650">
                  <c:v>4.8139402943272742</c:v>
                </c:pt>
                <c:pt idx="651">
                  <c:v>7.0117910729264317</c:v>
                </c:pt>
                <c:pt idx="652">
                  <c:v>3.4038125896453857</c:v>
                </c:pt>
                <c:pt idx="653">
                  <c:v>11.259727352751424</c:v>
                </c:pt>
                <c:pt idx="654">
                  <c:v>15.22610657934969</c:v>
                </c:pt>
                <c:pt idx="655">
                  <c:v>10.175504119878404</c:v>
                </c:pt>
                <c:pt idx="656">
                  <c:v>11.229502333145515</c:v>
                </c:pt>
                <c:pt idx="657">
                  <c:v>12.239726263723332</c:v>
                </c:pt>
                <c:pt idx="658">
                  <c:v>8.0956057195967812</c:v>
                </c:pt>
                <c:pt idx="659">
                  <c:v>9.8142386855823656</c:v>
                </c:pt>
                <c:pt idx="660">
                  <c:v>6.7538855956150936</c:v>
                </c:pt>
                <c:pt idx="661">
                  <c:v>4.6471383652569331</c:v>
                </c:pt>
                <c:pt idx="662">
                  <c:v>6.2631072497662199</c:v>
                </c:pt>
                <c:pt idx="663">
                  <c:v>5.0455603668322926</c:v>
                </c:pt>
                <c:pt idx="664">
                  <c:v>7.6977138760544008</c:v>
                </c:pt>
                <c:pt idx="665">
                  <c:v>4.7567094724911909</c:v>
                </c:pt>
                <c:pt idx="666">
                  <c:v>10.980317113317293</c:v>
                </c:pt>
                <c:pt idx="667">
                  <c:v>2.5417348728623499</c:v>
                </c:pt>
                <c:pt idx="668">
                  <c:v>3.2290492410391147</c:v>
                </c:pt>
                <c:pt idx="669">
                  <c:v>2.6270398626140521</c:v>
                </c:pt>
                <c:pt idx="670">
                  <c:v>4.4443703768204665</c:v>
                </c:pt>
                <c:pt idx="671">
                  <c:v>3.1169023605493398</c:v>
                </c:pt>
                <c:pt idx="672">
                  <c:v>6.0560107744973282</c:v>
                </c:pt>
                <c:pt idx="673">
                  <c:v>6.560992605758436</c:v>
                </c:pt>
                <c:pt idx="674">
                  <c:v>5.7829884117299857</c:v>
                </c:pt>
                <c:pt idx="675">
                  <c:v>10.489874182498617</c:v>
                </c:pt>
                <c:pt idx="676">
                  <c:v>4.7438852190971375</c:v>
                </c:pt>
                <c:pt idx="677">
                  <c:v>9.4660431485427061</c:v>
                </c:pt>
                <c:pt idx="678">
                  <c:v>2.9828788302161477</c:v>
                </c:pt>
                <c:pt idx="679">
                  <c:v>9.630138841143415</c:v>
                </c:pt>
                <c:pt idx="680">
                  <c:v>7.8063611303056986</c:v>
                </c:pt>
                <c:pt idx="681">
                  <c:v>9.4339591878525759</c:v>
                </c:pt>
                <c:pt idx="682">
                  <c:v>8.8056840430135317</c:v>
                </c:pt>
                <c:pt idx="683">
                  <c:v>11.064361090912964</c:v>
                </c:pt>
                <c:pt idx="684">
                  <c:v>10.041340079644453</c:v>
                </c:pt>
                <c:pt idx="685">
                  <c:v>6.3116549199277703</c:v>
                </c:pt>
                <c:pt idx="686">
                  <c:v>4.3469442786002643</c:v>
                </c:pt>
                <c:pt idx="687">
                  <c:v>3.9805133144060769</c:v>
                </c:pt>
                <c:pt idx="688">
                  <c:v>2.8637713534491405</c:v>
                </c:pt>
                <c:pt idx="689">
                  <c:v>3.4527157672246296</c:v>
                </c:pt>
                <c:pt idx="690">
                  <c:v>3.9019601760908613</c:v>
                </c:pt>
                <c:pt idx="691">
                  <c:v>2.7494697074974535</c:v>
                </c:pt>
                <c:pt idx="692">
                  <c:v>3.9384638461910311</c:v>
                </c:pt>
                <c:pt idx="693">
                  <c:v>7.7239672149099956</c:v>
                </c:pt>
                <c:pt idx="694">
                  <c:v>4.365400370184358</c:v>
                </c:pt>
                <c:pt idx="695">
                  <c:v>8.4444854848178821</c:v>
                </c:pt>
                <c:pt idx="696">
                  <c:v>44.393444603492206</c:v>
                </c:pt>
                <c:pt idx="697">
                  <c:v>12.485982894897461</c:v>
                </c:pt>
                <c:pt idx="698">
                  <c:v>9.9957781492368039</c:v>
                </c:pt>
                <c:pt idx="699">
                  <c:v>25.63149231566792</c:v>
                </c:pt>
                <c:pt idx="700">
                  <c:v>28.246123674735788</c:v>
                </c:pt>
                <c:pt idx="701">
                  <c:v>7.4623865641816689</c:v>
                </c:pt>
                <c:pt idx="702">
                  <c:v>22.48697862703845</c:v>
                </c:pt>
                <c:pt idx="703">
                  <c:v>4.1506011556176574</c:v>
                </c:pt>
                <c:pt idx="704">
                  <c:v>26.681467829798368</c:v>
                </c:pt>
                <c:pt idx="705">
                  <c:v>1.9076942814433056</c:v>
                </c:pt>
                <c:pt idx="706">
                  <c:v>24.489957281448298</c:v>
                </c:pt>
                <c:pt idx="707">
                  <c:v>18.58444592268793</c:v>
                </c:pt>
                <c:pt idx="708">
                  <c:v>5.5873036911321243</c:v>
                </c:pt>
                <c:pt idx="709">
                  <c:v>6.0806657885192728</c:v>
                </c:pt>
                <c:pt idx="710">
                  <c:v>3.096191539146282</c:v>
                </c:pt>
                <c:pt idx="711">
                  <c:v>5.475468914490893</c:v>
                </c:pt>
                <c:pt idx="712">
                  <c:v>2.6553878337144852</c:v>
                </c:pt>
                <c:pt idx="713">
                  <c:v>12.925361759096219</c:v>
                </c:pt>
                <c:pt idx="714">
                  <c:v>41.696214794474358</c:v>
                </c:pt>
                <c:pt idx="715">
                  <c:v>10.694989784425045</c:v>
                </c:pt>
                <c:pt idx="716">
                  <c:v>32.41146075066758</c:v>
                </c:pt>
                <c:pt idx="717">
                  <c:v>2.6480516713465851</c:v>
                </c:pt>
                <c:pt idx="718">
                  <c:v>2.4690416708278158</c:v>
                </c:pt>
                <c:pt idx="719">
                  <c:v>5.2540692606487793</c:v>
                </c:pt>
                <c:pt idx="720">
                  <c:v>2.8914586644122999</c:v>
                </c:pt>
                <c:pt idx="721">
                  <c:v>7.39529004867798</c:v>
                </c:pt>
                <c:pt idx="722">
                  <c:v>2.9827142075165036</c:v>
                </c:pt>
                <c:pt idx="723">
                  <c:v>4.8371871849215635</c:v>
                </c:pt>
                <c:pt idx="724">
                  <c:v>5.1164149623541606</c:v>
                </c:pt>
                <c:pt idx="725">
                  <c:v>4.9200534924053603</c:v>
                </c:pt>
                <c:pt idx="726">
                  <c:v>5.1313949475348313</c:v>
                </c:pt>
                <c:pt idx="727">
                  <c:v>3.6378010493210136</c:v>
                </c:pt>
                <c:pt idx="728">
                  <c:v>4.0890293716588335</c:v>
                </c:pt>
                <c:pt idx="729">
                  <c:v>6.0701903714228873</c:v>
                </c:pt>
                <c:pt idx="730">
                  <c:v>3.6622708335582808E-2</c:v>
                </c:pt>
                <c:pt idx="731">
                  <c:v>4.8182800478356729</c:v>
                </c:pt>
                <c:pt idx="732">
                  <c:v>21.186152831937552</c:v>
                </c:pt>
                <c:pt idx="733">
                  <c:v>4.4542304917100681</c:v>
                </c:pt>
                <c:pt idx="734">
                  <c:v>2.6626804766871421</c:v>
                </c:pt>
                <c:pt idx="735">
                  <c:v>2.4034239169882823</c:v>
                </c:pt>
                <c:pt idx="736">
                  <c:v>4.9517079216145632</c:v>
                </c:pt>
                <c:pt idx="737">
                  <c:v>3.0644015316665172</c:v>
                </c:pt>
                <c:pt idx="738">
                  <c:v>5.1118313859933648</c:v>
                </c:pt>
                <c:pt idx="739">
                  <c:v>5.6711610157560912</c:v>
                </c:pt>
                <c:pt idx="740">
                  <c:v>7.4270562594986442</c:v>
                </c:pt>
                <c:pt idx="741">
                  <c:v>2.9811108756483988</c:v>
                </c:pt>
                <c:pt idx="742">
                  <c:v>4.4255029974309226</c:v>
                </c:pt>
                <c:pt idx="743">
                  <c:v>21.175791408279405</c:v>
                </c:pt>
                <c:pt idx="744">
                  <c:v>4.9290289430612964</c:v>
                </c:pt>
                <c:pt idx="745">
                  <c:v>4.3884842321802422</c:v>
                </c:pt>
                <c:pt idx="746">
                  <c:v>5.0127107015594943</c:v>
                </c:pt>
                <c:pt idx="747">
                  <c:v>3.4971584426348699</c:v>
                </c:pt>
                <c:pt idx="748">
                  <c:v>3.3334449736449199</c:v>
                </c:pt>
                <c:pt idx="749">
                  <c:v>5.6411625286430223</c:v>
                </c:pt>
                <c:pt idx="750">
                  <c:v>4.6216894388637124</c:v>
                </c:pt>
                <c:pt idx="751">
                  <c:v>4.7107493148909674</c:v>
                </c:pt>
                <c:pt idx="752">
                  <c:v>2.7433623138670651</c:v>
                </c:pt>
                <c:pt idx="753">
                  <c:v>3.7255848392045939E-2</c:v>
                </c:pt>
                <c:pt idx="754">
                  <c:v>2.305501336128347</c:v>
                </c:pt>
                <c:pt idx="755">
                  <c:v>5.401256474700431</c:v>
                </c:pt>
                <c:pt idx="756">
                  <c:v>5.0084376434708862</c:v>
                </c:pt>
                <c:pt idx="757">
                  <c:v>3.0872577627996605</c:v>
                </c:pt>
                <c:pt idx="758">
                  <c:v>5.7605633673682339</c:v>
                </c:pt>
                <c:pt idx="759">
                  <c:v>5.5547453142086383</c:v>
                </c:pt>
                <c:pt idx="760">
                  <c:v>7.12998165651282</c:v>
                </c:pt>
                <c:pt idx="761">
                  <c:v>3.2444865023045195</c:v>
                </c:pt>
                <c:pt idx="762">
                  <c:v>4.5211821243620332</c:v>
                </c:pt>
                <c:pt idx="763">
                  <c:v>4.9855607581812711</c:v>
                </c:pt>
                <c:pt idx="764">
                  <c:v>4.4153525175211294</c:v>
                </c:pt>
                <c:pt idx="765">
                  <c:v>5.0344991311970828</c:v>
                </c:pt>
                <c:pt idx="766">
                  <c:v>5.705773870677767</c:v>
                </c:pt>
                <c:pt idx="767">
                  <c:v>3.3895316847545258</c:v>
                </c:pt>
                <c:pt idx="768">
                  <c:v>4.548246500034554</c:v>
                </c:pt>
                <c:pt idx="769">
                  <c:v>5.5517268277865508</c:v>
                </c:pt>
                <c:pt idx="770">
                  <c:v>5.0067793940358305</c:v>
                </c:pt>
                <c:pt idx="771">
                  <c:v>4.0246510514127163</c:v>
                </c:pt>
                <c:pt idx="772">
                  <c:v>31.368034282177277</c:v>
                </c:pt>
                <c:pt idx="773">
                  <c:v>2.6955729292962576</c:v>
                </c:pt>
                <c:pt idx="774">
                  <c:v>2.3675669685213103</c:v>
                </c:pt>
                <c:pt idx="775">
                  <c:v>5.2623202954684647</c:v>
                </c:pt>
                <c:pt idx="776">
                  <c:v>3.0027448303004109</c:v>
                </c:pt>
                <c:pt idx="777">
                  <c:v>7.0778416112801175</c:v>
                </c:pt>
                <c:pt idx="778">
                  <c:v>3.4082054838000504</c:v>
                </c:pt>
                <c:pt idx="779">
                  <c:v>4.3680227481220895</c:v>
                </c:pt>
                <c:pt idx="780">
                  <c:v>4.7222559057176117</c:v>
                </c:pt>
                <c:pt idx="781">
                  <c:v>4.3137322822886146</c:v>
                </c:pt>
                <c:pt idx="782">
                  <c:v>5.0700618562599002</c:v>
                </c:pt>
                <c:pt idx="783">
                  <c:v>3.4654843947028411</c:v>
                </c:pt>
                <c:pt idx="784">
                  <c:v>3.63439080500418</c:v>
                </c:pt>
                <c:pt idx="785">
                  <c:v>5.792633839058789</c:v>
                </c:pt>
                <c:pt idx="786">
                  <c:v>3.5999720940134566E-2</c:v>
                </c:pt>
                <c:pt idx="787">
                  <c:v>5.1195292848326703</c:v>
                </c:pt>
                <c:pt idx="788">
                  <c:v>21.303942306597758</c:v>
                </c:pt>
                <c:pt idx="789">
                  <c:v>4.1460302722536859</c:v>
                </c:pt>
                <c:pt idx="790">
                  <c:v>2.8158806970278762</c:v>
                </c:pt>
                <c:pt idx="791">
                  <c:v>2.3359821251619404</c:v>
                </c:pt>
                <c:pt idx="792">
                  <c:v>5.1252908904004739</c:v>
                </c:pt>
                <c:pt idx="793">
                  <c:v>3.0651848814884826</c:v>
                </c:pt>
                <c:pt idx="794">
                  <c:v>5.5285166855413879</c:v>
                </c:pt>
                <c:pt idx="795">
                  <c:v>5.467563401599576</c:v>
                </c:pt>
                <c:pt idx="796">
                  <c:v>7.1205520391015815</c:v>
                </c:pt>
                <c:pt idx="797">
                  <c:v>3.246267977564298</c:v>
                </c:pt>
                <c:pt idx="798">
                  <c:v>4.2293242613944271</c:v>
                </c:pt>
                <c:pt idx="799">
                  <c:v>21.386605755037337</c:v>
                </c:pt>
                <c:pt idx="800">
                  <c:v>4.7772242121753239</c:v>
                </c:pt>
                <c:pt idx="801">
                  <c:v>5.1037558858177681</c:v>
                </c:pt>
                <c:pt idx="802">
                  <c:v>4.9500753091364764</c:v>
                </c:pt>
                <c:pt idx="803">
                  <c:v>3.3256549437694698</c:v>
                </c:pt>
                <c:pt idx="804">
                  <c:v>3.9653485504448676</c:v>
                </c:pt>
                <c:pt idx="805">
                  <c:v>5.6152791773913791</c:v>
                </c:pt>
                <c:pt idx="806">
                  <c:v>4.6950805391458905</c:v>
                </c:pt>
                <c:pt idx="807">
                  <c:v>4.5978503114095437</c:v>
                </c:pt>
                <c:pt idx="808">
                  <c:v>2.5314383640692664</c:v>
                </c:pt>
                <c:pt idx="809">
                  <c:v>2.1280405872837744</c:v>
                </c:pt>
                <c:pt idx="810">
                  <c:v>5.5031116441165278</c:v>
                </c:pt>
                <c:pt idx="811">
                  <c:v>5.0239433488688308</c:v>
                </c:pt>
                <c:pt idx="812">
                  <c:v>2.7818775230646136</c:v>
                </c:pt>
                <c:pt idx="813">
                  <c:v>5.5790009073210944</c:v>
                </c:pt>
                <c:pt idx="814">
                  <c:v>5.640290067104023</c:v>
                </c:pt>
                <c:pt idx="815">
                  <c:v>7.4400698885287122</c:v>
                </c:pt>
                <c:pt idx="816">
                  <c:v>3.6856548245420169</c:v>
                </c:pt>
                <c:pt idx="817">
                  <c:v>4.7816850860897251</c:v>
                </c:pt>
                <c:pt idx="818">
                  <c:v>4.9370931579687065</c:v>
                </c:pt>
                <c:pt idx="819">
                  <c:v>4.7342885014330669</c:v>
                </c:pt>
                <c:pt idx="820">
                  <c:v>5.0249322594372918</c:v>
                </c:pt>
                <c:pt idx="821">
                  <c:v>5.3857605973524736</c:v>
                </c:pt>
                <c:pt idx="822">
                  <c:v>3.4578403058187925</c:v>
                </c:pt>
                <c:pt idx="823">
                  <c:v>4.608920071552645</c:v>
                </c:pt>
                <c:pt idx="824">
                  <c:v>5.573631999866782</c:v>
                </c:pt>
                <c:pt idx="825">
                  <c:v>4.8025446949636237</c:v>
                </c:pt>
                <c:pt idx="826">
                  <c:v>4.4347099793419522</c:v>
                </c:pt>
                <c:pt idx="827">
                  <c:v>20.815016258132125</c:v>
                </c:pt>
                <c:pt idx="828">
                  <c:v>33.633803248405457</c:v>
                </c:pt>
                <c:pt idx="829">
                  <c:v>28.549057734601739</c:v>
                </c:pt>
                <c:pt idx="830">
                  <c:v>27.657259452330873</c:v>
                </c:pt>
                <c:pt idx="831">
                  <c:v>30.293206281132168</c:v>
                </c:pt>
                <c:pt idx="832">
                  <c:v>30.704083781772191</c:v>
                </c:pt>
                <c:pt idx="833">
                  <c:v>3.182584285736084</c:v>
                </c:pt>
                <c:pt idx="834">
                  <c:v>8.9393970863367631</c:v>
                </c:pt>
                <c:pt idx="835">
                  <c:v>16.543409400787894</c:v>
                </c:pt>
                <c:pt idx="836">
                  <c:v>20.481327215767269</c:v>
                </c:pt>
                <c:pt idx="837">
                  <c:v>4.7059553265571594</c:v>
                </c:pt>
                <c:pt idx="838">
                  <c:v>31.20169641700808</c:v>
                </c:pt>
                <c:pt idx="839">
                  <c:v>2.8720881541570029</c:v>
                </c:pt>
                <c:pt idx="840">
                  <c:v>1.8057215120775481</c:v>
                </c:pt>
                <c:pt idx="841">
                  <c:v>32.312652568698695</c:v>
                </c:pt>
                <c:pt idx="842">
                  <c:v>4.657440185546875</c:v>
                </c:pt>
                <c:pt idx="843">
                  <c:v>2.9940687247685025</c:v>
                </c:pt>
                <c:pt idx="844">
                  <c:v>23.352604381347959</c:v>
                </c:pt>
                <c:pt idx="845">
                  <c:v>17.196484138970199</c:v>
                </c:pt>
                <c:pt idx="846">
                  <c:v>47.524150582828348</c:v>
                </c:pt>
                <c:pt idx="847">
                  <c:v>11.821191668864174</c:v>
                </c:pt>
                <c:pt idx="848">
                  <c:v>44.635908685054723</c:v>
                </c:pt>
                <c:pt idx="849">
                  <c:v>13.817421018810016</c:v>
                </c:pt>
                <c:pt idx="850">
                  <c:v>19.767063807759968</c:v>
                </c:pt>
                <c:pt idx="851">
                  <c:v>28.613891378894895</c:v>
                </c:pt>
                <c:pt idx="852">
                  <c:v>22.758815464690016</c:v>
                </c:pt>
                <c:pt idx="853">
                  <c:v>8.4877888944684248</c:v>
                </c:pt>
                <c:pt idx="854">
                  <c:v>3.5124860405921936</c:v>
                </c:pt>
                <c:pt idx="855">
                  <c:v>4.4245681762695312</c:v>
                </c:pt>
                <c:pt idx="856">
                  <c:v>1.8380597697363958</c:v>
                </c:pt>
                <c:pt idx="857">
                  <c:v>1.7719974325549217</c:v>
                </c:pt>
                <c:pt idx="858">
                  <c:v>2.9885241985321045</c:v>
                </c:pt>
                <c:pt idx="859">
                  <c:v>21.829197014224356</c:v>
                </c:pt>
                <c:pt idx="860">
                  <c:v>3.3119575778643289</c:v>
                </c:pt>
                <c:pt idx="861">
                  <c:v>24.13282372258805</c:v>
                </c:pt>
                <c:pt idx="862">
                  <c:v>7.1372809504154002</c:v>
                </c:pt>
                <c:pt idx="863">
                  <c:v>5.0658484277400104</c:v>
                </c:pt>
                <c:pt idx="864">
                  <c:v>2.7168400287628174</c:v>
                </c:pt>
                <c:pt idx="865">
                  <c:v>5.1532711539157603</c:v>
                </c:pt>
                <c:pt idx="866">
                  <c:v>4.6182017863451783</c:v>
                </c:pt>
                <c:pt idx="867">
                  <c:v>5.8791442969897849</c:v>
                </c:pt>
                <c:pt idx="868">
                  <c:v>5.6244851589202884</c:v>
                </c:pt>
                <c:pt idx="869">
                  <c:v>3.1049601435661316</c:v>
                </c:pt>
                <c:pt idx="870">
                  <c:v>7.1403402713460657</c:v>
                </c:pt>
                <c:pt idx="871">
                  <c:v>7.7481115451499596</c:v>
                </c:pt>
                <c:pt idx="872">
                  <c:v>6.2529023314310503</c:v>
                </c:pt>
                <c:pt idx="873">
                  <c:v>9.8743840121151365</c:v>
                </c:pt>
                <c:pt idx="874">
                  <c:v>11.649120918511031</c:v>
                </c:pt>
                <c:pt idx="875">
                  <c:v>2.2394525468349458</c:v>
                </c:pt>
                <c:pt idx="876">
                  <c:v>5.4233305533727014</c:v>
                </c:pt>
                <c:pt idx="877">
                  <c:v>2.4063440561294556</c:v>
                </c:pt>
                <c:pt idx="878">
                  <c:v>4.2305083274841309</c:v>
                </c:pt>
                <c:pt idx="879">
                  <c:v>2.5357173681259155</c:v>
                </c:pt>
                <c:pt idx="880">
                  <c:v>19.752336517800675</c:v>
                </c:pt>
                <c:pt idx="881">
                  <c:v>27.112956131033123</c:v>
                </c:pt>
                <c:pt idx="882">
                  <c:v>48.357302876735751</c:v>
                </c:pt>
                <c:pt idx="883">
                  <c:v>21.232117762747905</c:v>
                </c:pt>
                <c:pt idx="884">
                  <c:v>15.512578652358073</c:v>
                </c:pt>
                <c:pt idx="885">
                  <c:v>1.4406347492689728</c:v>
                </c:pt>
                <c:pt idx="886">
                  <c:v>5.4501960962376694</c:v>
                </c:pt>
                <c:pt idx="887">
                  <c:v>2.1534120219477106</c:v>
                </c:pt>
                <c:pt idx="888">
                  <c:v>4.2916504356959093</c:v>
                </c:pt>
                <c:pt idx="889">
                  <c:v>4.7871235180757719</c:v>
                </c:pt>
                <c:pt idx="890">
                  <c:v>6.3563119885105417</c:v>
                </c:pt>
                <c:pt idx="891">
                  <c:v>11.053334958851337</c:v>
                </c:pt>
                <c:pt idx="892">
                  <c:v>23.103003219367846</c:v>
                </c:pt>
                <c:pt idx="893">
                  <c:v>51.475828258920778</c:v>
                </c:pt>
                <c:pt idx="894">
                  <c:v>10.352383005398291</c:v>
                </c:pt>
                <c:pt idx="895">
                  <c:v>20.955970401167033</c:v>
                </c:pt>
                <c:pt idx="896">
                  <c:v>29.230350146298409</c:v>
                </c:pt>
                <c:pt idx="897">
                  <c:v>40.873435893815632</c:v>
                </c:pt>
                <c:pt idx="898">
                  <c:v>10.403366440388023</c:v>
                </c:pt>
                <c:pt idx="899">
                  <c:v>2.639216105143229</c:v>
                </c:pt>
                <c:pt idx="900">
                  <c:v>1.5157108327798676</c:v>
                </c:pt>
                <c:pt idx="901">
                  <c:v>1.4323223894589567</c:v>
                </c:pt>
                <c:pt idx="902">
                  <c:v>2.1439010690128995</c:v>
                </c:pt>
                <c:pt idx="903">
                  <c:v>21.97808323780427</c:v>
                </c:pt>
                <c:pt idx="904">
                  <c:v>30.334250012526276</c:v>
                </c:pt>
                <c:pt idx="905">
                  <c:v>20.969072416598308</c:v>
                </c:pt>
              </c:numCache>
            </c:numRef>
          </c:xVal>
          <c:yVal>
            <c:numRef>
              <c:f>'[ReducedData_Mixed (TotalCH4_Speed Charts).xlsx]MicrotripData'!$Q$231:$Q$946,'[ReducedData_Mixed (TotalCH4_Speed Charts).xlsx]MicrotripData'!$Q$1295:$Q$1484</c:f>
              <c:numCache>
                <c:formatCode>General</c:formatCode>
                <c:ptCount val="906"/>
                <c:pt idx="0">
                  <c:v>7.8772488317133895</c:v>
                </c:pt>
                <c:pt idx="1">
                  <c:v>18.483186483561848</c:v>
                </c:pt>
                <c:pt idx="2">
                  <c:v>16.081804526320106</c:v>
                </c:pt>
                <c:pt idx="3">
                  <c:v>8.6031312313287795</c:v>
                </c:pt>
                <c:pt idx="4">
                  <c:v>9.1394794768397087</c:v>
                </c:pt>
                <c:pt idx="5">
                  <c:v>8.6811168154013405</c:v>
                </c:pt>
                <c:pt idx="6">
                  <c:v>8.9767935092066526</c:v>
                </c:pt>
                <c:pt idx="7">
                  <c:v>13.572797541269033</c:v>
                </c:pt>
                <c:pt idx="8">
                  <c:v>8.7677706072650867</c:v>
                </c:pt>
                <c:pt idx="9">
                  <c:v>8.843336290578991</c:v>
                </c:pt>
                <c:pt idx="10">
                  <c:v>15.598922963994026</c:v>
                </c:pt>
                <c:pt idx="11">
                  <c:v>16.366233510220717</c:v>
                </c:pt>
                <c:pt idx="12">
                  <c:v>9.5149082033020136</c:v>
                </c:pt>
                <c:pt idx="13">
                  <c:v>10.873835739818242</c:v>
                </c:pt>
                <c:pt idx="14">
                  <c:v>16.459652576156927</c:v>
                </c:pt>
                <c:pt idx="15">
                  <c:v>8.9719305867154766</c:v>
                </c:pt>
                <c:pt idx="16">
                  <c:v>12.562671306645658</c:v>
                </c:pt>
                <c:pt idx="17">
                  <c:v>9.5211150939858662</c:v>
                </c:pt>
                <c:pt idx="18">
                  <c:v>10.329309393749371</c:v>
                </c:pt>
                <c:pt idx="19">
                  <c:v>17.908670624771432</c:v>
                </c:pt>
                <c:pt idx="20">
                  <c:v>9.7363411366768506</c:v>
                </c:pt>
                <c:pt idx="21">
                  <c:v>9.1031875963150899</c:v>
                </c:pt>
                <c:pt idx="22">
                  <c:v>7.395727428919054</c:v>
                </c:pt>
                <c:pt idx="23">
                  <c:v>8.7502886963620039</c:v>
                </c:pt>
                <c:pt idx="24">
                  <c:v>8.5159283281063374</c:v>
                </c:pt>
                <c:pt idx="25">
                  <c:v>9.8587833712711319</c:v>
                </c:pt>
                <c:pt idx="26">
                  <c:v>18.99485679533246</c:v>
                </c:pt>
                <c:pt idx="27">
                  <c:v>9.5093299131936924</c:v>
                </c:pt>
                <c:pt idx="28">
                  <c:v>18.131776236020489</c:v>
                </c:pt>
                <c:pt idx="29">
                  <c:v>14.3983772881043</c:v>
                </c:pt>
                <c:pt idx="30">
                  <c:v>7.9501268967904073</c:v>
                </c:pt>
                <c:pt idx="31">
                  <c:v>13.922058709990589</c:v>
                </c:pt>
                <c:pt idx="32">
                  <c:v>13.057847048601147</c:v>
                </c:pt>
                <c:pt idx="33">
                  <c:v>11.762905041601066</c:v>
                </c:pt>
                <c:pt idx="34">
                  <c:v>16.260760351538064</c:v>
                </c:pt>
                <c:pt idx="35">
                  <c:v>13.717920925860181</c:v>
                </c:pt>
                <c:pt idx="36">
                  <c:v>10.237285112721569</c:v>
                </c:pt>
                <c:pt idx="37">
                  <c:v>13.924442681924177</c:v>
                </c:pt>
                <c:pt idx="38">
                  <c:v>14.18717213931118</c:v>
                </c:pt>
                <c:pt idx="39">
                  <c:v>9.8828471284675405</c:v>
                </c:pt>
                <c:pt idx="40">
                  <c:v>343.01287390124236</c:v>
                </c:pt>
                <c:pt idx="41">
                  <c:v>-4.3591351644200893</c:v>
                </c:pt>
                <c:pt idx="42">
                  <c:v>17.729140457761911</c:v>
                </c:pt>
                <c:pt idx="43">
                  <c:v>11.656663375716249</c:v>
                </c:pt>
                <c:pt idx="44">
                  <c:v>17.565432909925754</c:v>
                </c:pt>
                <c:pt idx="45">
                  <c:v>13.097920202365884</c:v>
                </c:pt>
                <c:pt idx="46">
                  <c:v>10.552992384038644</c:v>
                </c:pt>
                <c:pt idx="47">
                  <c:v>9.7152714983673576</c:v>
                </c:pt>
                <c:pt idx="48">
                  <c:v>9.5200110491495202</c:v>
                </c:pt>
                <c:pt idx="49">
                  <c:v>13.728869036737382</c:v>
                </c:pt>
                <c:pt idx="50">
                  <c:v>9.1473059494464923</c:v>
                </c:pt>
                <c:pt idx="51">
                  <c:v>11.930198411132956</c:v>
                </c:pt>
                <c:pt idx="52">
                  <c:v>16.649173810032796</c:v>
                </c:pt>
                <c:pt idx="53">
                  <c:v>12.859120019028593</c:v>
                </c:pt>
                <c:pt idx="54">
                  <c:v>10.831416139119268</c:v>
                </c:pt>
                <c:pt idx="55">
                  <c:v>9.7913040599281729</c:v>
                </c:pt>
                <c:pt idx="56">
                  <c:v>15.637088255432181</c:v>
                </c:pt>
                <c:pt idx="57">
                  <c:v>8.8391504790163662</c:v>
                </c:pt>
                <c:pt idx="58">
                  <c:v>10.900865689744441</c:v>
                </c:pt>
                <c:pt idx="59">
                  <c:v>11.012585644171535</c:v>
                </c:pt>
                <c:pt idx="60">
                  <c:v>10.313394783003082</c:v>
                </c:pt>
                <c:pt idx="61">
                  <c:v>9.6929693444840126</c:v>
                </c:pt>
                <c:pt idx="62">
                  <c:v>9.6331520826643402</c:v>
                </c:pt>
                <c:pt idx="63">
                  <c:v>14.878211333243739</c:v>
                </c:pt>
                <c:pt idx="64">
                  <c:v>11.661128976174657</c:v>
                </c:pt>
                <c:pt idx="65">
                  <c:v>11.948760247471338</c:v>
                </c:pt>
                <c:pt idx="66">
                  <c:v>14.88417949222289</c:v>
                </c:pt>
                <c:pt idx="67">
                  <c:v>12.000178916862119</c:v>
                </c:pt>
                <c:pt idx="68">
                  <c:v>16.179593110910673</c:v>
                </c:pt>
                <c:pt idx="69">
                  <c:v>9.0020223856510206</c:v>
                </c:pt>
                <c:pt idx="70">
                  <c:v>17.903286394270005</c:v>
                </c:pt>
                <c:pt idx="71">
                  <c:v>13.905352004111013</c:v>
                </c:pt>
                <c:pt idx="72">
                  <c:v>11.816941697179672</c:v>
                </c:pt>
                <c:pt idx="73">
                  <c:v>10.321805637579008</c:v>
                </c:pt>
                <c:pt idx="74">
                  <c:v>10.792331591294351</c:v>
                </c:pt>
                <c:pt idx="75">
                  <c:v>6.9486067109871623</c:v>
                </c:pt>
                <c:pt idx="76">
                  <c:v>16.866522228910632</c:v>
                </c:pt>
                <c:pt idx="77">
                  <c:v>13.018589122562906</c:v>
                </c:pt>
                <c:pt idx="78">
                  <c:v>10.622991474465852</c:v>
                </c:pt>
                <c:pt idx="79">
                  <c:v>14.218742076481384</c:v>
                </c:pt>
                <c:pt idx="80">
                  <c:v>14.811829637884321</c:v>
                </c:pt>
                <c:pt idx="81">
                  <c:v>23.2706769308787</c:v>
                </c:pt>
                <c:pt idx="82">
                  <c:v>12.281149951304542</c:v>
                </c:pt>
                <c:pt idx="83">
                  <c:v>11.103021414503329</c:v>
                </c:pt>
                <c:pt idx="84">
                  <c:v>19.360819786974961</c:v>
                </c:pt>
                <c:pt idx="85">
                  <c:v>10.261345505982554</c:v>
                </c:pt>
                <c:pt idx="86">
                  <c:v>10.385681077690849</c:v>
                </c:pt>
                <c:pt idx="87">
                  <c:v>21.870172232915362</c:v>
                </c:pt>
                <c:pt idx="88">
                  <c:v>17.90591160723605</c:v>
                </c:pt>
                <c:pt idx="89">
                  <c:v>29.009254228063696</c:v>
                </c:pt>
                <c:pt idx="90">
                  <c:v>10.307381858718882</c:v>
                </c:pt>
                <c:pt idx="91">
                  <c:v>15.316476474226944</c:v>
                </c:pt>
                <c:pt idx="92">
                  <c:v>9.1357326669066872</c:v>
                </c:pt>
                <c:pt idx="93">
                  <c:v>12.278492944541592</c:v>
                </c:pt>
                <c:pt idx="94">
                  <c:v>11.818726443364614</c:v>
                </c:pt>
                <c:pt idx="95">
                  <c:v>15.312022359709955</c:v>
                </c:pt>
                <c:pt idx="96">
                  <c:v>11.574711334753202</c:v>
                </c:pt>
                <c:pt idx="97">
                  <c:v>13.54333776577254</c:v>
                </c:pt>
                <c:pt idx="98">
                  <c:v>15.317853368783862</c:v>
                </c:pt>
                <c:pt idx="99">
                  <c:v>9.1780405251340795</c:v>
                </c:pt>
                <c:pt idx="100">
                  <c:v>16.34460031823717</c:v>
                </c:pt>
                <c:pt idx="101">
                  <c:v>11.542945287753733</c:v>
                </c:pt>
                <c:pt idx="102">
                  <c:v>19.029030025020774</c:v>
                </c:pt>
                <c:pt idx="103">
                  <c:v>15.544382622764138</c:v>
                </c:pt>
                <c:pt idx="104">
                  <c:v>12.706755566918375</c:v>
                </c:pt>
                <c:pt idx="105">
                  <c:v>10.19819504575219</c:v>
                </c:pt>
                <c:pt idx="106">
                  <c:v>12.31426097947619</c:v>
                </c:pt>
                <c:pt idx="107">
                  <c:v>12.388941029777422</c:v>
                </c:pt>
                <c:pt idx="108">
                  <c:v>15.906441176173187</c:v>
                </c:pt>
                <c:pt idx="109">
                  <c:v>13.787499882130463</c:v>
                </c:pt>
                <c:pt idx="110">
                  <c:v>5.6072649758672011</c:v>
                </c:pt>
                <c:pt idx="111">
                  <c:v>6.3891397305099904</c:v>
                </c:pt>
                <c:pt idx="112">
                  <c:v>7.6537511813797474</c:v>
                </c:pt>
                <c:pt idx="113">
                  <c:v>11.268435864791615</c:v>
                </c:pt>
                <c:pt idx="114">
                  <c:v>10.136353008225992</c:v>
                </c:pt>
                <c:pt idx="115">
                  <c:v>10.33780118169728</c:v>
                </c:pt>
                <c:pt idx="116">
                  <c:v>16.534133183880208</c:v>
                </c:pt>
                <c:pt idx="117">
                  <c:v>15.385837538855634</c:v>
                </c:pt>
                <c:pt idx="118">
                  <c:v>10.549161237388027</c:v>
                </c:pt>
                <c:pt idx="119">
                  <c:v>15.291314898859452</c:v>
                </c:pt>
                <c:pt idx="120">
                  <c:v>11.979336596150695</c:v>
                </c:pt>
                <c:pt idx="121">
                  <c:v>13.507531827412461</c:v>
                </c:pt>
                <c:pt idx="122">
                  <c:v>8.515759729875553</c:v>
                </c:pt>
                <c:pt idx="123">
                  <c:v>7.5869290582298321</c:v>
                </c:pt>
                <c:pt idx="124">
                  <c:v>7.8627210335315807</c:v>
                </c:pt>
                <c:pt idx="125">
                  <c:v>7.7462293106990563</c:v>
                </c:pt>
                <c:pt idx="126">
                  <c:v>6.4591838661288312</c:v>
                </c:pt>
                <c:pt idx="127">
                  <c:v>14.693242453358842</c:v>
                </c:pt>
                <c:pt idx="128">
                  <c:v>14.693449198907564</c:v>
                </c:pt>
                <c:pt idx="129">
                  <c:v>10.685285981320769</c:v>
                </c:pt>
                <c:pt idx="130">
                  <c:v>10.203931948385506</c:v>
                </c:pt>
                <c:pt idx="131">
                  <c:v>10.133427995745958</c:v>
                </c:pt>
                <c:pt idx="132">
                  <c:v>12.324039720142784</c:v>
                </c:pt>
                <c:pt idx="133">
                  <c:v>13.530036099715927</c:v>
                </c:pt>
                <c:pt idx="134">
                  <c:v>10.144392931515471</c:v>
                </c:pt>
                <c:pt idx="135">
                  <c:v>14.774017061338419</c:v>
                </c:pt>
                <c:pt idx="136">
                  <c:v>10.160839700651652</c:v>
                </c:pt>
                <c:pt idx="137">
                  <c:v>6.1088551010990066</c:v>
                </c:pt>
                <c:pt idx="138">
                  <c:v>18.123779802872185</c:v>
                </c:pt>
                <c:pt idx="139">
                  <c:v>13.057561350679883</c:v>
                </c:pt>
                <c:pt idx="140">
                  <c:v>14.880454586091906</c:v>
                </c:pt>
                <c:pt idx="141">
                  <c:v>12.969697023951305</c:v>
                </c:pt>
                <c:pt idx="142">
                  <c:v>11.55194901411067</c:v>
                </c:pt>
                <c:pt idx="143">
                  <c:v>14.462119474401209</c:v>
                </c:pt>
                <c:pt idx="144">
                  <c:v>9.9182414377789154</c:v>
                </c:pt>
                <c:pt idx="145">
                  <c:v>7.2132447673544453</c:v>
                </c:pt>
                <c:pt idx="146">
                  <c:v>10.313376643047452</c:v>
                </c:pt>
                <c:pt idx="147">
                  <c:v>8.1103240424541454</c:v>
                </c:pt>
                <c:pt idx="148">
                  <c:v>7.2663414424908872</c:v>
                </c:pt>
                <c:pt idx="149">
                  <c:v>7.7606113274129296</c:v>
                </c:pt>
                <c:pt idx="150">
                  <c:v>17.612094327955806</c:v>
                </c:pt>
                <c:pt idx="151">
                  <c:v>6.9527931882658986</c:v>
                </c:pt>
                <c:pt idx="152">
                  <c:v>11.124757859788712</c:v>
                </c:pt>
                <c:pt idx="153">
                  <c:v>11.853949444323732</c:v>
                </c:pt>
                <c:pt idx="154">
                  <c:v>10.981620014161191</c:v>
                </c:pt>
                <c:pt idx="155">
                  <c:v>12.904007676738928</c:v>
                </c:pt>
                <c:pt idx="156">
                  <c:v>13.631105335101354</c:v>
                </c:pt>
                <c:pt idx="157">
                  <c:v>11.050561286709696</c:v>
                </c:pt>
                <c:pt idx="158">
                  <c:v>15.891270127075851</c:v>
                </c:pt>
                <c:pt idx="159">
                  <c:v>7.9347599539092863</c:v>
                </c:pt>
                <c:pt idx="160">
                  <c:v>21.349043819360624</c:v>
                </c:pt>
                <c:pt idx="161">
                  <c:v>18.0339906139966</c:v>
                </c:pt>
                <c:pt idx="162">
                  <c:v>12.643617978458538</c:v>
                </c:pt>
                <c:pt idx="163">
                  <c:v>14.505180498378639</c:v>
                </c:pt>
                <c:pt idx="164">
                  <c:v>16.927126491515434</c:v>
                </c:pt>
                <c:pt idx="165">
                  <c:v>45.118071129522733</c:v>
                </c:pt>
                <c:pt idx="166">
                  <c:v>6.0580762854439012</c:v>
                </c:pt>
                <c:pt idx="167">
                  <c:v>10.859564327807266</c:v>
                </c:pt>
                <c:pt idx="168">
                  <c:v>5.9117786330088871</c:v>
                </c:pt>
                <c:pt idx="169">
                  <c:v>9.9971946545647992</c:v>
                </c:pt>
                <c:pt idx="170">
                  <c:v>7.7587095519474927</c:v>
                </c:pt>
                <c:pt idx="171">
                  <c:v>8.3089022250378797</c:v>
                </c:pt>
                <c:pt idx="172">
                  <c:v>20.161525940765099</c:v>
                </c:pt>
                <c:pt idx="173">
                  <c:v>13.607550859331676</c:v>
                </c:pt>
                <c:pt idx="174">
                  <c:v>13.696257863129203</c:v>
                </c:pt>
                <c:pt idx="175">
                  <c:v>11.024002032829918</c:v>
                </c:pt>
                <c:pt idx="176">
                  <c:v>9.1329741912671931</c:v>
                </c:pt>
                <c:pt idx="177">
                  <c:v>11.912323112629954</c:v>
                </c:pt>
                <c:pt idx="178">
                  <c:v>8.8181667204455838</c:v>
                </c:pt>
                <c:pt idx="179">
                  <c:v>15.883348669865905</c:v>
                </c:pt>
                <c:pt idx="180">
                  <c:v>7.9653730062000401</c:v>
                </c:pt>
                <c:pt idx="181">
                  <c:v>16.544850377207567</c:v>
                </c:pt>
                <c:pt idx="182">
                  <c:v>11.652210995731693</c:v>
                </c:pt>
                <c:pt idx="183">
                  <c:v>11.477660413357409</c:v>
                </c:pt>
                <c:pt idx="184">
                  <c:v>9.935210831861836</c:v>
                </c:pt>
                <c:pt idx="185">
                  <c:v>6.3972676954858683</c:v>
                </c:pt>
                <c:pt idx="186">
                  <c:v>14.952793338021747</c:v>
                </c:pt>
                <c:pt idx="187">
                  <c:v>17.39914789097519</c:v>
                </c:pt>
                <c:pt idx="188">
                  <c:v>8.754614308833288</c:v>
                </c:pt>
                <c:pt idx="189">
                  <c:v>8.2728393260171096</c:v>
                </c:pt>
                <c:pt idx="190">
                  <c:v>7.371345549517363</c:v>
                </c:pt>
                <c:pt idx="191">
                  <c:v>10.659035759188569</c:v>
                </c:pt>
                <c:pt idx="192">
                  <c:v>9.6637225081162921</c:v>
                </c:pt>
                <c:pt idx="193">
                  <c:v>13.147078315428137</c:v>
                </c:pt>
                <c:pt idx="194">
                  <c:v>8.972520598893615</c:v>
                </c:pt>
                <c:pt idx="195">
                  <c:v>18.42305185700711</c:v>
                </c:pt>
                <c:pt idx="196">
                  <c:v>8.7213190821104902</c:v>
                </c:pt>
                <c:pt idx="197">
                  <c:v>8.3233903174572141</c:v>
                </c:pt>
                <c:pt idx="198">
                  <c:v>12.686777958961386</c:v>
                </c:pt>
                <c:pt idx="199">
                  <c:v>8.8167962593832616</c:v>
                </c:pt>
                <c:pt idx="200">
                  <c:v>12.554105916582824</c:v>
                </c:pt>
                <c:pt idx="201">
                  <c:v>9.6550333951055336</c:v>
                </c:pt>
                <c:pt idx="202">
                  <c:v>8.3387329128421452</c:v>
                </c:pt>
                <c:pt idx="203">
                  <c:v>8.9721235383712159</c:v>
                </c:pt>
                <c:pt idx="204">
                  <c:v>9.2975498255239568</c:v>
                </c:pt>
                <c:pt idx="205">
                  <c:v>9.9837378910213967</c:v>
                </c:pt>
                <c:pt idx="206">
                  <c:v>11.037264259803319</c:v>
                </c:pt>
                <c:pt idx="207">
                  <c:v>20.31437533867722</c:v>
                </c:pt>
                <c:pt idx="208">
                  <c:v>9.6230812250413678</c:v>
                </c:pt>
                <c:pt idx="209">
                  <c:v>17.689285187250597</c:v>
                </c:pt>
                <c:pt idx="210">
                  <c:v>9.3397145929576642</c:v>
                </c:pt>
                <c:pt idx="211">
                  <c:v>10.865282287963675</c:v>
                </c:pt>
                <c:pt idx="212">
                  <c:v>10.062938365350874</c:v>
                </c:pt>
                <c:pt idx="213">
                  <c:v>11.422714918068428</c:v>
                </c:pt>
                <c:pt idx="214">
                  <c:v>19.186406979004705</c:v>
                </c:pt>
                <c:pt idx="215">
                  <c:v>6.8978570590895432</c:v>
                </c:pt>
                <c:pt idx="216">
                  <c:v>11.83224893517057</c:v>
                </c:pt>
                <c:pt idx="217">
                  <c:v>10.511430714990789</c:v>
                </c:pt>
                <c:pt idx="218">
                  <c:v>15.765302774111369</c:v>
                </c:pt>
                <c:pt idx="219">
                  <c:v>9.0796095693885626</c:v>
                </c:pt>
                <c:pt idx="220">
                  <c:v>9.2135788343936973</c:v>
                </c:pt>
                <c:pt idx="221">
                  <c:v>19.38430918872702</c:v>
                </c:pt>
                <c:pt idx="222">
                  <c:v>14.481906923030108</c:v>
                </c:pt>
                <c:pt idx="223">
                  <c:v>8.0550419228011272</c:v>
                </c:pt>
                <c:pt idx="224">
                  <c:v>23.672361894979126</c:v>
                </c:pt>
                <c:pt idx="225">
                  <c:v>10.949420132078696</c:v>
                </c:pt>
                <c:pt idx="226">
                  <c:v>8.4920591016720053</c:v>
                </c:pt>
                <c:pt idx="227">
                  <c:v>8.3192507296188758</c:v>
                </c:pt>
                <c:pt idx="228">
                  <c:v>14.169295875352409</c:v>
                </c:pt>
                <c:pt idx="229">
                  <c:v>14.33719393400639</c:v>
                </c:pt>
                <c:pt idx="230">
                  <c:v>-9.3190128392571747</c:v>
                </c:pt>
                <c:pt idx="231">
                  <c:v>15.431985020521939</c:v>
                </c:pt>
                <c:pt idx="232">
                  <c:v>7.2297573527223076</c:v>
                </c:pt>
                <c:pt idx="233">
                  <c:v>12.415360355546852</c:v>
                </c:pt>
                <c:pt idx="234">
                  <c:v>8.5709911671963983</c:v>
                </c:pt>
                <c:pt idx="235">
                  <c:v>10.372664144770821</c:v>
                </c:pt>
                <c:pt idx="236">
                  <c:v>9.4559568071631528</c:v>
                </c:pt>
                <c:pt idx="237">
                  <c:v>11.121496546663186</c:v>
                </c:pt>
                <c:pt idx="238">
                  <c:v>8.0954982188409197</c:v>
                </c:pt>
                <c:pt idx="239">
                  <c:v>9.4053832133771547</c:v>
                </c:pt>
                <c:pt idx="240">
                  <c:v>16.550981541779631</c:v>
                </c:pt>
                <c:pt idx="241">
                  <c:v>9.4301917278039262</c:v>
                </c:pt>
                <c:pt idx="242">
                  <c:v>17.627573233822048</c:v>
                </c:pt>
                <c:pt idx="243">
                  <c:v>10.196460738527964</c:v>
                </c:pt>
                <c:pt idx="244">
                  <c:v>16.622244949624381</c:v>
                </c:pt>
                <c:pt idx="245">
                  <c:v>11.710587638561552</c:v>
                </c:pt>
                <c:pt idx="246">
                  <c:v>9.1677614306186523</c:v>
                </c:pt>
                <c:pt idx="247">
                  <c:v>8.1092827251054551</c:v>
                </c:pt>
                <c:pt idx="248">
                  <c:v>8.960746620854577</c:v>
                </c:pt>
                <c:pt idx="249">
                  <c:v>8.166472531285871</c:v>
                </c:pt>
                <c:pt idx="250">
                  <c:v>9.0671877899304185</c:v>
                </c:pt>
                <c:pt idx="251">
                  <c:v>12.482201875957642</c:v>
                </c:pt>
                <c:pt idx="252">
                  <c:v>12.707463412093238</c:v>
                </c:pt>
                <c:pt idx="253">
                  <c:v>15.425955958141145</c:v>
                </c:pt>
                <c:pt idx="254">
                  <c:v>11.874073848088344</c:v>
                </c:pt>
                <c:pt idx="255">
                  <c:v>10.340000713584917</c:v>
                </c:pt>
                <c:pt idx="256">
                  <c:v>8.5377601399521641</c:v>
                </c:pt>
                <c:pt idx="257">
                  <c:v>10.702612407322786</c:v>
                </c:pt>
                <c:pt idx="258">
                  <c:v>14.576199720260263</c:v>
                </c:pt>
                <c:pt idx="259">
                  <c:v>15.404797728433413</c:v>
                </c:pt>
                <c:pt idx="260">
                  <c:v>7.2004632144828928</c:v>
                </c:pt>
                <c:pt idx="261">
                  <c:v>10.692539675981807</c:v>
                </c:pt>
                <c:pt idx="262">
                  <c:v>12.417494925013321</c:v>
                </c:pt>
                <c:pt idx="263">
                  <c:v>19.618317812652272</c:v>
                </c:pt>
                <c:pt idx="264">
                  <c:v>10.548484278060737</c:v>
                </c:pt>
                <c:pt idx="265">
                  <c:v>9.7439446342942411</c:v>
                </c:pt>
                <c:pt idx="266">
                  <c:v>10.744724510267524</c:v>
                </c:pt>
                <c:pt idx="267">
                  <c:v>15.267201156861505</c:v>
                </c:pt>
                <c:pt idx="268">
                  <c:v>10.191549381155864</c:v>
                </c:pt>
                <c:pt idx="269">
                  <c:v>10.39201000134504</c:v>
                </c:pt>
                <c:pt idx="270">
                  <c:v>8.2323486708979736</c:v>
                </c:pt>
                <c:pt idx="271">
                  <c:v>6.3958879780063986</c:v>
                </c:pt>
                <c:pt idx="272">
                  <c:v>8.1982747766849187</c:v>
                </c:pt>
                <c:pt idx="273">
                  <c:v>11.104813370542901</c:v>
                </c:pt>
                <c:pt idx="274">
                  <c:v>7.4067221722559538</c:v>
                </c:pt>
                <c:pt idx="275">
                  <c:v>8.848445979588357</c:v>
                </c:pt>
                <c:pt idx="276">
                  <c:v>15.996575877253578</c:v>
                </c:pt>
                <c:pt idx="277">
                  <c:v>7.966405528945395</c:v>
                </c:pt>
                <c:pt idx="278">
                  <c:v>8.5268228989993986</c:v>
                </c:pt>
                <c:pt idx="279">
                  <c:v>14.161002842982509</c:v>
                </c:pt>
                <c:pt idx="280">
                  <c:v>12.721311543060351</c:v>
                </c:pt>
                <c:pt idx="281">
                  <c:v>9.1793231477750297</c:v>
                </c:pt>
                <c:pt idx="282">
                  <c:v>13.679727322623503</c:v>
                </c:pt>
                <c:pt idx="283">
                  <c:v>11.761886938973875</c:v>
                </c:pt>
                <c:pt idx="284">
                  <c:v>17.917583588557168</c:v>
                </c:pt>
                <c:pt idx="285">
                  <c:v>11.878412334986232</c:v>
                </c:pt>
                <c:pt idx="286">
                  <c:v>7.9919610008496935</c:v>
                </c:pt>
                <c:pt idx="287">
                  <c:v>9.164425604824622</c:v>
                </c:pt>
                <c:pt idx="288">
                  <c:v>16.508329850738214</c:v>
                </c:pt>
                <c:pt idx="289">
                  <c:v>16.944853897670036</c:v>
                </c:pt>
                <c:pt idx="290">
                  <c:v>14.368807059991463</c:v>
                </c:pt>
                <c:pt idx="291">
                  <c:v>14.224793712447328</c:v>
                </c:pt>
                <c:pt idx="292">
                  <c:v>7.0667873213370234</c:v>
                </c:pt>
                <c:pt idx="293">
                  <c:v>12.472366223129447</c:v>
                </c:pt>
                <c:pt idx="294">
                  <c:v>6.1405030011159463</c:v>
                </c:pt>
                <c:pt idx="295">
                  <c:v>8.3201226512519675</c:v>
                </c:pt>
                <c:pt idx="296">
                  <c:v>10.633864834790597</c:v>
                </c:pt>
                <c:pt idx="297">
                  <c:v>9.3407313125426956</c:v>
                </c:pt>
                <c:pt idx="298">
                  <c:v>7.5445555707641585</c:v>
                </c:pt>
                <c:pt idx="299">
                  <c:v>8.5649262317718531</c:v>
                </c:pt>
                <c:pt idx="300">
                  <c:v>14.205352702935146</c:v>
                </c:pt>
                <c:pt idx="301">
                  <c:v>7.7496443084390201</c:v>
                </c:pt>
                <c:pt idx="302">
                  <c:v>6.9658454110976855</c:v>
                </c:pt>
                <c:pt idx="303">
                  <c:v>10.281383926758817</c:v>
                </c:pt>
                <c:pt idx="304">
                  <c:v>9.4056042123002896</c:v>
                </c:pt>
                <c:pt idx="305">
                  <c:v>9.2319082522079192</c:v>
                </c:pt>
                <c:pt idx="306">
                  <c:v>10.263240669823258</c:v>
                </c:pt>
                <c:pt idx="307">
                  <c:v>14.532359571844763</c:v>
                </c:pt>
                <c:pt idx="308">
                  <c:v>11.192145358809578</c:v>
                </c:pt>
                <c:pt idx="309">
                  <c:v>7.3714255022228894</c:v>
                </c:pt>
                <c:pt idx="310">
                  <c:v>11.124813194446675</c:v>
                </c:pt>
                <c:pt idx="311">
                  <c:v>23.391789411218063</c:v>
                </c:pt>
                <c:pt idx="312">
                  <c:v>11.812353573278024</c:v>
                </c:pt>
                <c:pt idx="313">
                  <c:v>7.6440211620443588</c:v>
                </c:pt>
                <c:pt idx="314">
                  <c:v>8.9459159555002401</c:v>
                </c:pt>
                <c:pt idx="315">
                  <c:v>20.102494633275072</c:v>
                </c:pt>
                <c:pt idx="316">
                  <c:v>9.9898456637170643</c:v>
                </c:pt>
                <c:pt idx="317">
                  <c:v>15.563493002356832</c:v>
                </c:pt>
                <c:pt idx="318">
                  <c:v>10.677842304415224</c:v>
                </c:pt>
                <c:pt idx="319">
                  <c:v>14.187220408640105</c:v>
                </c:pt>
                <c:pt idx="320">
                  <c:v>10.072215040128599</c:v>
                </c:pt>
                <c:pt idx="321">
                  <c:v>12.010503078247755</c:v>
                </c:pt>
                <c:pt idx="322">
                  <c:v>8.2228342281489777</c:v>
                </c:pt>
                <c:pt idx="323">
                  <c:v>7.5553209978249685</c:v>
                </c:pt>
                <c:pt idx="324">
                  <c:v>8.3639393478889463</c:v>
                </c:pt>
                <c:pt idx="325">
                  <c:v>8.1903433520667992</c:v>
                </c:pt>
                <c:pt idx="326">
                  <c:v>10.995186343379338</c:v>
                </c:pt>
                <c:pt idx="327">
                  <c:v>9.9663939001507575</c:v>
                </c:pt>
                <c:pt idx="328">
                  <c:v>20.219564393119693</c:v>
                </c:pt>
                <c:pt idx="329">
                  <c:v>12.24888660602749</c:v>
                </c:pt>
                <c:pt idx="330">
                  <c:v>11.965389408983192</c:v>
                </c:pt>
                <c:pt idx="331">
                  <c:v>13.006660004587621</c:v>
                </c:pt>
                <c:pt idx="332">
                  <c:v>11.79283735186581</c:v>
                </c:pt>
                <c:pt idx="333">
                  <c:v>31.09081165159143</c:v>
                </c:pt>
                <c:pt idx="334">
                  <c:v>8.8493994697356513</c:v>
                </c:pt>
                <c:pt idx="335">
                  <c:v>11.209329383309507</c:v>
                </c:pt>
                <c:pt idx="336">
                  <c:v>12.381077279315592</c:v>
                </c:pt>
                <c:pt idx="337">
                  <c:v>11.153293480869324</c:v>
                </c:pt>
                <c:pt idx="338">
                  <c:v>9.0656570804356882</c:v>
                </c:pt>
                <c:pt idx="339">
                  <c:v>12.08187747801103</c:v>
                </c:pt>
                <c:pt idx="340">
                  <c:v>9.3128334008067117</c:v>
                </c:pt>
                <c:pt idx="341">
                  <c:v>9.4322260526345651</c:v>
                </c:pt>
                <c:pt idx="342">
                  <c:v>12.607282368619991</c:v>
                </c:pt>
                <c:pt idx="343">
                  <c:v>15.584002872031919</c:v>
                </c:pt>
                <c:pt idx="344">
                  <c:v>12.575033378817009</c:v>
                </c:pt>
                <c:pt idx="345">
                  <c:v>16.453872318561636</c:v>
                </c:pt>
                <c:pt idx="346">
                  <c:v>12.089021054935934</c:v>
                </c:pt>
                <c:pt idx="347">
                  <c:v>8.7146528859907217</c:v>
                </c:pt>
                <c:pt idx="348">
                  <c:v>11.790179892354431</c:v>
                </c:pt>
                <c:pt idx="349">
                  <c:v>9.7041552302856662</c:v>
                </c:pt>
                <c:pt idx="350">
                  <c:v>19.56510557106532</c:v>
                </c:pt>
                <c:pt idx="351">
                  <c:v>9.5050659900208938</c:v>
                </c:pt>
                <c:pt idx="352">
                  <c:v>6.8539628281333753</c:v>
                </c:pt>
                <c:pt idx="353">
                  <c:v>9.4385752528154523</c:v>
                </c:pt>
                <c:pt idx="354">
                  <c:v>9.1989250494444015</c:v>
                </c:pt>
                <c:pt idx="355">
                  <c:v>12.089383951947539</c:v>
                </c:pt>
                <c:pt idx="356">
                  <c:v>11.194809013883201</c:v>
                </c:pt>
                <c:pt idx="357">
                  <c:v>10.716533164462364</c:v>
                </c:pt>
                <c:pt idx="358">
                  <c:v>20.038033124908797</c:v>
                </c:pt>
                <c:pt idx="359">
                  <c:v>16.906077432131195</c:v>
                </c:pt>
                <c:pt idx="360">
                  <c:v>9.4383544441523721</c:v>
                </c:pt>
                <c:pt idx="361">
                  <c:v>14.721644312730055</c:v>
                </c:pt>
                <c:pt idx="362">
                  <c:v>16.328172454926733</c:v>
                </c:pt>
                <c:pt idx="363">
                  <c:v>13.132601575599997</c:v>
                </c:pt>
                <c:pt idx="364">
                  <c:v>14.668857828579522</c:v>
                </c:pt>
                <c:pt idx="365">
                  <c:v>18.109180379080659</c:v>
                </c:pt>
                <c:pt idx="366">
                  <c:v>10.156318603362838</c:v>
                </c:pt>
                <c:pt idx="367">
                  <c:v>12.598442048504335</c:v>
                </c:pt>
                <c:pt idx="368">
                  <c:v>9.64887568279633</c:v>
                </c:pt>
                <c:pt idx="369">
                  <c:v>7.335527721123805</c:v>
                </c:pt>
                <c:pt idx="370">
                  <c:v>13.357274908665962</c:v>
                </c:pt>
                <c:pt idx="371">
                  <c:v>15.483991646926029</c:v>
                </c:pt>
                <c:pt idx="372">
                  <c:v>7.8201079994016771</c:v>
                </c:pt>
                <c:pt idx="373">
                  <c:v>16.700345445017685</c:v>
                </c:pt>
                <c:pt idx="374">
                  <c:v>11.121182791274233</c:v>
                </c:pt>
                <c:pt idx="375">
                  <c:v>18.914867454065263</c:v>
                </c:pt>
                <c:pt idx="376">
                  <c:v>9.4333210388036335</c:v>
                </c:pt>
                <c:pt idx="377">
                  <c:v>12.144974940509709</c:v>
                </c:pt>
                <c:pt idx="378">
                  <c:v>8.6746941798717199</c:v>
                </c:pt>
                <c:pt idx="379">
                  <c:v>9.2448904491361716</c:v>
                </c:pt>
                <c:pt idx="380">
                  <c:v>12.735952636026903</c:v>
                </c:pt>
                <c:pt idx="381">
                  <c:v>17.79642319975914</c:v>
                </c:pt>
                <c:pt idx="382">
                  <c:v>13.769301186790438</c:v>
                </c:pt>
                <c:pt idx="383">
                  <c:v>14.114522075938806</c:v>
                </c:pt>
                <c:pt idx="384">
                  <c:v>10.299867333382489</c:v>
                </c:pt>
                <c:pt idx="385">
                  <c:v>12.599082963296086</c:v>
                </c:pt>
                <c:pt idx="386">
                  <c:v>15.891838528866419</c:v>
                </c:pt>
                <c:pt idx="387">
                  <c:v>13.629971454775957</c:v>
                </c:pt>
                <c:pt idx="388">
                  <c:v>112.45114644650575</c:v>
                </c:pt>
                <c:pt idx="389">
                  <c:v>10.583920927986858</c:v>
                </c:pt>
                <c:pt idx="390">
                  <c:v>15.610977837274419</c:v>
                </c:pt>
                <c:pt idx="391">
                  <c:v>11.617313018308405</c:v>
                </c:pt>
                <c:pt idx="392">
                  <c:v>9.4974861332161815</c:v>
                </c:pt>
                <c:pt idx="393">
                  <c:v>12.011577593521759</c:v>
                </c:pt>
                <c:pt idx="394">
                  <c:v>12.267311256311453</c:v>
                </c:pt>
                <c:pt idx="395">
                  <c:v>13.448927916660271</c:v>
                </c:pt>
                <c:pt idx="396">
                  <c:v>17.483407977174135</c:v>
                </c:pt>
                <c:pt idx="397">
                  <c:v>20.208862643513438</c:v>
                </c:pt>
                <c:pt idx="398">
                  <c:v>10.585019919424884</c:v>
                </c:pt>
                <c:pt idx="399">
                  <c:v>176.96408230987689</c:v>
                </c:pt>
                <c:pt idx="400">
                  <c:v>10.361105962841179</c:v>
                </c:pt>
                <c:pt idx="401">
                  <c:v>16.300561758869208</c:v>
                </c:pt>
                <c:pt idx="402">
                  <c:v>11.551824792892306</c:v>
                </c:pt>
                <c:pt idx="403">
                  <c:v>17.502271328910837</c:v>
                </c:pt>
                <c:pt idx="404">
                  <c:v>14.976544082362626</c:v>
                </c:pt>
                <c:pt idx="405">
                  <c:v>12.6043002883711</c:v>
                </c:pt>
                <c:pt idx="406">
                  <c:v>8.8948729911324609</c:v>
                </c:pt>
                <c:pt idx="407">
                  <c:v>13.063042346894717</c:v>
                </c:pt>
                <c:pt idx="408">
                  <c:v>16.663421847132817</c:v>
                </c:pt>
                <c:pt idx="409">
                  <c:v>16.815411664572252</c:v>
                </c:pt>
                <c:pt idx="410">
                  <c:v>7.4975782889935454</c:v>
                </c:pt>
                <c:pt idx="411">
                  <c:v>13.219152760370553</c:v>
                </c:pt>
                <c:pt idx="412">
                  <c:v>11.968368837108569</c:v>
                </c:pt>
                <c:pt idx="413">
                  <c:v>12.634095238180198</c:v>
                </c:pt>
                <c:pt idx="414">
                  <c:v>12.062770061021427</c:v>
                </c:pt>
                <c:pt idx="415">
                  <c:v>14.214456945080459</c:v>
                </c:pt>
                <c:pt idx="416">
                  <c:v>12.252518418281062</c:v>
                </c:pt>
                <c:pt idx="417">
                  <c:v>10.125720893118928</c:v>
                </c:pt>
                <c:pt idx="418">
                  <c:v>13.355720522629593</c:v>
                </c:pt>
                <c:pt idx="419">
                  <c:v>11.636913611346989</c:v>
                </c:pt>
                <c:pt idx="420">
                  <c:v>14.063110243409451</c:v>
                </c:pt>
                <c:pt idx="421">
                  <c:v>15.456205634948892</c:v>
                </c:pt>
                <c:pt idx="422">
                  <c:v>9.3157442586549042</c:v>
                </c:pt>
                <c:pt idx="423">
                  <c:v>11.864207113048151</c:v>
                </c:pt>
                <c:pt idx="424">
                  <c:v>12.71349314721323</c:v>
                </c:pt>
                <c:pt idx="425">
                  <c:v>12.553468439648555</c:v>
                </c:pt>
                <c:pt idx="426">
                  <c:v>9.4143230660147541</c:v>
                </c:pt>
                <c:pt idx="427">
                  <c:v>11.413148296618024</c:v>
                </c:pt>
                <c:pt idx="428">
                  <c:v>13.339436681018583</c:v>
                </c:pt>
                <c:pt idx="429">
                  <c:v>9.9769504449418154</c:v>
                </c:pt>
                <c:pt idx="430">
                  <c:v>49.112648395964428</c:v>
                </c:pt>
                <c:pt idx="431">
                  <c:v>7.3260811611186192</c:v>
                </c:pt>
                <c:pt idx="432">
                  <c:v>5.931071532843383</c:v>
                </c:pt>
                <c:pt idx="433">
                  <c:v>7.9689977696928471</c:v>
                </c:pt>
                <c:pt idx="434">
                  <c:v>9.1914124055412429</c:v>
                </c:pt>
                <c:pt idx="435">
                  <c:v>9.0700118491251889</c:v>
                </c:pt>
                <c:pt idx="436">
                  <c:v>7.784116478244564</c:v>
                </c:pt>
                <c:pt idx="437">
                  <c:v>8.941432989975322</c:v>
                </c:pt>
                <c:pt idx="438">
                  <c:v>8.7270667881321078</c:v>
                </c:pt>
                <c:pt idx="439">
                  <c:v>15.312052643009489</c:v>
                </c:pt>
                <c:pt idx="440">
                  <c:v>7.1840097487319081</c:v>
                </c:pt>
                <c:pt idx="441">
                  <c:v>27.574897173014843</c:v>
                </c:pt>
                <c:pt idx="442">
                  <c:v>10.051258847726942</c:v>
                </c:pt>
                <c:pt idx="443">
                  <c:v>7.813320484923171</c:v>
                </c:pt>
                <c:pt idx="444">
                  <c:v>10.794008427759069</c:v>
                </c:pt>
                <c:pt idx="445">
                  <c:v>15.207573536811116</c:v>
                </c:pt>
                <c:pt idx="446">
                  <c:v>9.152866255711082</c:v>
                </c:pt>
                <c:pt idx="447">
                  <c:v>5.5549586926138881</c:v>
                </c:pt>
                <c:pt idx="448">
                  <c:v>8.2261368584559449</c:v>
                </c:pt>
                <c:pt idx="449">
                  <c:v>7.4899099350274367</c:v>
                </c:pt>
                <c:pt idx="450">
                  <c:v>7.7527489126913087</c:v>
                </c:pt>
                <c:pt idx="451">
                  <c:v>22.20094597222635</c:v>
                </c:pt>
                <c:pt idx="452">
                  <c:v>27.447685450259378</c:v>
                </c:pt>
                <c:pt idx="453">
                  <c:v>13.041421534134917</c:v>
                </c:pt>
                <c:pt idx="454">
                  <c:v>24.398782910195905</c:v>
                </c:pt>
                <c:pt idx="455">
                  <c:v>9.6568398905182438</c:v>
                </c:pt>
                <c:pt idx="456">
                  <c:v>7.5364216451367314</c:v>
                </c:pt>
                <c:pt idx="457">
                  <c:v>22.143920616504758</c:v>
                </c:pt>
                <c:pt idx="458">
                  <c:v>6.9803736372049778</c:v>
                </c:pt>
                <c:pt idx="459">
                  <c:v>10.732253619290072</c:v>
                </c:pt>
                <c:pt idx="460">
                  <c:v>13.476256879260136</c:v>
                </c:pt>
                <c:pt idx="461">
                  <c:v>14.094934329348014</c:v>
                </c:pt>
                <c:pt idx="462">
                  <c:v>6.4178257488782249</c:v>
                </c:pt>
                <c:pt idx="463">
                  <c:v>6.3849977368903401</c:v>
                </c:pt>
                <c:pt idx="464">
                  <c:v>8.5208519733837544</c:v>
                </c:pt>
                <c:pt idx="465">
                  <c:v>11.437567925008183</c:v>
                </c:pt>
                <c:pt idx="466">
                  <c:v>13.445906429574325</c:v>
                </c:pt>
                <c:pt idx="467">
                  <c:v>11.151093045821721</c:v>
                </c:pt>
                <c:pt idx="468">
                  <c:v>6.0246783514638818</c:v>
                </c:pt>
                <c:pt idx="469">
                  <c:v>26.495631618682513</c:v>
                </c:pt>
                <c:pt idx="470">
                  <c:v>7.8179091523511559</c:v>
                </c:pt>
                <c:pt idx="471">
                  <c:v>6.2250519047339106</c:v>
                </c:pt>
                <c:pt idx="472">
                  <c:v>5.910675650003502</c:v>
                </c:pt>
                <c:pt idx="473">
                  <c:v>7.1644198514395194</c:v>
                </c:pt>
                <c:pt idx="474">
                  <c:v>14.861047500308425</c:v>
                </c:pt>
                <c:pt idx="475">
                  <c:v>13.812331035990741</c:v>
                </c:pt>
                <c:pt idx="476">
                  <c:v>8.9123861552588277</c:v>
                </c:pt>
                <c:pt idx="477">
                  <c:v>9.896089351660347</c:v>
                </c:pt>
                <c:pt idx="478">
                  <c:v>7.899940037811688</c:v>
                </c:pt>
                <c:pt idx="479">
                  <c:v>7.7936168820285614</c:v>
                </c:pt>
                <c:pt idx="480">
                  <c:v>15.334910187393705</c:v>
                </c:pt>
                <c:pt idx="481">
                  <c:v>7.8859324444437409</c:v>
                </c:pt>
                <c:pt idx="482">
                  <c:v>10.507054326395629</c:v>
                </c:pt>
                <c:pt idx="483">
                  <c:v>14.989362710999087</c:v>
                </c:pt>
                <c:pt idx="484">
                  <c:v>9.3982376899839295</c:v>
                </c:pt>
                <c:pt idx="485">
                  <c:v>10.180230333649291</c:v>
                </c:pt>
                <c:pt idx="486">
                  <c:v>7.2291079475007889</c:v>
                </c:pt>
                <c:pt idx="487">
                  <c:v>11.945430318859671</c:v>
                </c:pt>
                <c:pt idx="488">
                  <c:v>7.4003505678565507</c:v>
                </c:pt>
                <c:pt idx="489">
                  <c:v>8.6868173494937722</c:v>
                </c:pt>
                <c:pt idx="490">
                  <c:v>9.2789663313791451</c:v>
                </c:pt>
                <c:pt idx="491">
                  <c:v>16.657795498242404</c:v>
                </c:pt>
                <c:pt idx="492">
                  <c:v>11.003715214744608</c:v>
                </c:pt>
                <c:pt idx="493">
                  <c:v>6.7286728934926838</c:v>
                </c:pt>
                <c:pt idx="494">
                  <c:v>5.3047768377457301</c:v>
                </c:pt>
                <c:pt idx="495">
                  <c:v>6.1466182138533245</c:v>
                </c:pt>
                <c:pt idx="496">
                  <c:v>5.9294053375239502</c:v>
                </c:pt>
                <c:pt idx="497">
                  <c:v>5.6230943785158152</c:v>
                </c:pt>
                <c:pt idx="498">
                  <c:v>9.2435005745134973</c:v>
                </c:pt>
                <c:pt idx="499">
                  <c:v>9.3418443524495309</c:v>
                </c:pt>
                <c:pt idx="500">
                  <c:v>6.928587725875702</c:v>
                </c:pt>
                <c:pt idx="501">
                  <c:v>6.8740245810177258</c:v>
                </c:pt>
                <c:pt idx="502">
                  <c:v>10.389136210969733</c:v>
                </c:pt>
                <c:pt idx="503">
                  <c:v>6.0765538183437728</c:v>
                </c:pt>
                <c:pt idx="504">
                  <c:v>6.5376536606785516</c:v>
                </c:pt>
                <c:pt idx="505">
                  <c:v>6.2444463438370867</c:v>
                </c:pt>
                <c:pt idx="506">
                  <c:v>9.2381426929895127</c:v>
                </c:pt>
                <c:pt idx="507">
                  <c:v>11.207977125312505</c:v>
                </c:pt>
                <c:pt idx="508">
                  <c:v>12.553949717963746</c:v>
                </c:pt>
                <c:pt idx="509">
                  <c:v>10.627595537382881</c:v>
                </c:pt>
                <c:pt idx="510">
                  <c:v>12.693187246980495</c:v>
                </c:pt>
                <c:pt idx="511">
                  <c:v>13.193532800275142</c:v>
                </c:pt>
                <c:pt idx="512">
                  <c:v>9.4315874496756926</c:v>
                </c:pt>
                <c:pt idx="513">
                  <c:v>8.0836263958764007</c:v>
                </c:pt>
                <c:pt idx="514">
                  <c:v>7.459087139327238</c:v>
                </c:pt>
                <c:pt idx="515">
                  <c:v>8.6734391959809685</c:v>
                </c:pt>
                <c:pt idx="516">
                  <c:v>8.0108153013037278</c:v>
                </c:pt>
                <c:pt idx="517">
                  <c:v>12.132051117283977</c:v>
                </c:pt>
                <c:pt idx="518">
                  <c:v>10.215464063990735</c:v>
                </c:pt>
                <c:pt idx="519">
                  <c:v>9.5223864125765161</c:v>
                </c:pt>
                <c:pt idx="520">
                  <c:v>8.3182946669730686</c:v>
                </c:pt>
                <c:pt idx="521">
                  <c:v>13.878980109552847</c:v>
                </c:pt>
                <c:pt idx="522">
                  <c:v>10.294156130872752</c:v>
                </c:pt>
                <c:pt idx="523">
                  <c:v>8.6303159126754689</c:v>
                </c:pt>
                <c:pt idx="524">
                  <c:v>10.531002239593722</c:v>
                </c:pt>
                <c:pt idx="525">
                  <c:v>9.1897498653841421</c:v>
                </c:pt>
                <c:pt idx="526">
                  <c:v>13.196324853212516</c:v>
                </c:pt>
                <c:pt idx="527">
                  <c:v>9.2242040425589948</c:v>
                </c:pt>
                <c:pt idx="528">
                  <c:v>13.505310151484561</c:v>
                </c:pt>
                <c:pt idx="529">
                  <c:v>10.212075715143612</c:v>
                </c:pt>
                <c:pt idx="530">
                  <c:v>7.9978077386386586</c:v>
                </c:pt>
                <c:pt idx="531">
                  <c:v>5.9806028665552082</c:v>
                </c:pt>
                <c:pt idx="532">
                  <c:v>7.1864392636321561</c:v>
                </c:pt>
                <c:pt idx="533">
                  <c:v>8.9961122606016559</c:v>
                </c:pt>
                <c:pt idx="534">
                  <c:v>15.274286757645507</c:v>
                </c:pt>
                <c:pt idx="535">
                  <c:v>22.32004240708768</c:v>
                </c:pt>
                <c:pt idx="536">
                  <c:v>13.564628790486569</c:v>
                </c:pt>
                <c:pt idx="537">
                  <c:v>22.960340003916919</c:v>
                </c:pt>
                <c:pt idx="538">
                  <c:v>13.493833084686813</c:v>
                </c:pt>
                <c:pt idx="539">
                  <c:v>19.18290757409391</c:v>
                </c:pt>
                <c:pt idx="540">
                  <c:v>21.492511243714286</c:v>
                </c:pt>
                <c:pt idx="541">
                  <c:v>20.926358517627758</c:v>
                </c:pt>
                <c:pt idx="542">
                  <c:v>18.225457921572673</c:v>
                </c:pt>
                <c:pt idx="543">
                  <c:v>20.89607399047701</c:v>
                </c:pt>
                <c:pt idx="544">
                  <c:v>13.683259591722502</c:v>
                </c:pt>
                <c:pt idx="545">
                  <c:v>12.988454055563114</c:v>
                </c:pt>
                <c:pt idx="546">
                  <c:v>18.83436308898505</c:v>
                </c:pt>
                <c:pt idx="547">
                  <c:v>17.492666962582817</c:v>
                </c:pt>
                <c:pt idx="548">
                  <c:v>19.458132876051536</c:v>
                </c:pt>
                <c:pt idx="549">
                  <c:v>22.302109059451773</c:v>
                </c:pt>
                <c:pt idx="550">
                  <c:v>11.615866103280151</c:v>
                </c:pt>
                <c:pt idx="551">
                  <c:v>23.021435001156533</c:v>
                </c:pt>
                <c:pt idx="552">
                  <c:v>19.440330444676256</c:v>
                </c:pt>
                <c:pt idx="553">
                  <c:v>15.002549320058456</c:v>
                </c:pt>
                <c:pt idx="554">
                  <c:v>13.081002833177466</c:v>
                </c:pt>
                <c:pt idx="555">
                  <c:v>16.614367029249035</c:v>
                </c:pt>
                <c:pt idx="556">
                  <c:v>15.146123164203685</c:v>
                </c:pt>
                <c:pt idx="557">
                  <c:v>13.841198707242071</c:v>
                </c:pt>
                <c:pt idx="558">
                  <c:v>12.052576580313179</c:v>
                </c:pt>
                <c:pt idx="559">
                  <c:v>14.435483366088043</c:v>
                </c:pt>
                <c:pt idx="560">
                  <c:v>14.694252500515049</c:v>
                </c:pt>
                <c:pt idx="561">
                  <c:v>18.674286772914233</c:v>
                </c:pt>
                <c:pt idx="562">
                  <c:v>20.673442604694618</c:v>
                </c:pt>
                <c:pt idx="563">
                  <c:v>26.070204463496957</c:v>
                </c:pt>
                <c:pt idx="564">
                  <c:v>18.835641572122068</c:v>
                </c:pt>
                <c:pt idx="565">
                  <c:v>17.776079273614609</c:v>
                </c:pt>
                <c:pt idx="566">
                  <c:v>17.192993595103626</c:v>
                </c:pt>
                <c:pt idx="567">
                  <c:v>29.467227097018938</c:v>
                </c:pt>
                <c:pt idx="568">
                  <c:v>16.544256549380037</c:v>
                </c:pt>
                <c:pt idx="569">
                  <c:v>17.650247601683834</c:v>
                </c:pt>
                <c:pt idx="570">
                  <c:v>22.552429433902027</c:v>
                </c:pt>
                <c:pt idx="571">
                  <c:v>16.703045700195464</c:v>
                </c:pt>
                <c:pt idx="572">
                  <c:v>18.799279585469062</c:v>
                </c:pt>
                <c:pt idx="573">
                  <c:v>15.368850717470776</c:v>
                </c:pt>
                <c:pt idx="574">
                  <c:v>12.33641027251473</c:v>
                </c:pt>
                <c:pt idx="575">
                  <c:v>13.617347943292122</c:v>
                </c:pt>
                <c:pt idx="576">
                  <c:v>10.924224651285543</c:v>
                </c:pt>
                <c:pt idx="577">
                  <c:v>12.168264862627936</c:v>
                </c:pt>
                <c:pt idx="578">
                  <c:v>14.879074688457942</c:v>
                </c:pt>
                <c:pt idx="579">
                  <c:v>27.275232978081572</c:v>
                </c:pt>
                <c:pt idx="580">
                  <c:v>16.260921702682687</c:v>
                </c:pt>
                <c:pt idx="581">
                  <c:v>19.634642940109856</c:v>
                </c:pt>
                <c:pt idx="582">
                  <c:v>27.882384719324783</c:v>
                </c:pt>
                <c:pt idx="583">
                  <c:v>19.042500373407172</c:v>
                </c:pt>
                <c:pt idx="584">
                  <c:v>21.8442658621649</c:v>
                </c:pt>
                <c:pt idx="585">
                  <c:v>19.949168318978742</c:v>
                </c:pt>
                <c:pt idx="586">
                  <c:v>23.919514132675644</c:v>
                </c:pt>
                <c:pt idx="587">
                  <c:v>28.472206564612105</c:v>
                </c:pt>
                <c:pt idx="588">
                  <c:v>17.486460791835846</c:v>
                </c:pt>
                <c:pt idx="589">
                  <c:v>26.092356919269026</c:v>
                </c:pt>
                <c:pt idx="590">
                  <c:v>16.607824164220737</c:v>
                </c:pt>
                <c:pt idx="591">
                  <c:v>24.217547067900288</c:v>
                </c:pt>
                <c:pt idx="592">
                  <c:v>19.211915719953691</c:v>
                </c:pt>
                <c:pt idx="593">
                  <c:v>32.41211447100622</c:v>
                </c:pt>
                <c:pt idx="594">
                  <c:v>27.679765973409808</c:v>
                </c:pt>
                <c:pt idx="595">
                  <c:v>23.319578254973617</c:v>
                </c:pt>
                <c:pt idx="596">
                  <c:v>20.006246672782073</c:v>
                </c:pt>
                <c:pt idx="597">
                  <c:v>15.743428699955402</c:v>
                </c:pt>
                <c:pt idx="598">
                  <c:v>16.607702340637466</c:v>
                </c:pt>
                <c:pt idx="599">
                  <c:v>15.356965124692508</c:v>
                </c:pt>
                <c:pt idx="600">
                  <c:v>25.346980614425416</c:v>
                </c:pt>
                <c:pt idx="601">
                  <c:v>16.866294598121382</c:v>
                </c:pt>
                <c:pt idx="602">
                  <c:v>14.332913848459786</c:v>
                </c:pt>
                <c:pt idx="603">
                  <c:v>20.462488147770244</c:v>
                </c:pt>
                <c:pt idx="604">
                  <c:v>29.222390921036123</c:v>
                </c:pt>
                <c:pt idx="605">
                  <c:v>17.641084594049616</c:v>
                </c:pt>
                <c:pt idx="606">
                  <c:v>19.136756241875105</c:v>
                </c:pt>
                <c:pt idx="607">
                  <c:v>17.343598874970901</c:v>
                </c:pt>
                <c:pt idx="608">
                  <c:v>16.337304458020654</c:v>
                </c:pt>
                <c:pt idx="609">
                  <c:v>20.900280409696471</c:v>
                </c:pt>
                <c:pt idx="610">
                  <c:v>17.393570870517202</c:v>
                </c:pt>
                <c:pt idx="611">
                  <c:v>20.663413556593625</c:v>
                </c:pt>
                <c:pt idx="612">
                  <c:v>33.064421269789868</c:v>
                </c:pt>
                <c:pt idx="613">
                  <c:v>18.764937595098587</c:v>
                </c:pt>
                <c:pt idx="614">
                  <c:v>18.868199576461198</c:v>
                </c:pt>
                <c:pt idx="615">
                  <c:v>18.490478892831455</c:v>
                </c:pt>
                <c:pt idx="616">
                  <c:v>16.851436836940234</c:v>
                </c:pt>
                <c:pt idx="617">
                  <c:v>17.820544007545983</c:v>
                </c:pt>
                <c:pt idx="618">
                  <c:v>13.74351178927877</c:v>
                </c:pt>
                <c:pt idx="619">
                  <c:v>14.025821338369344</c:v>
                </c:pt>
                <c:pt idx="620">
                  <c:v>15.063072683792443</c:v>
                </c:pt>
                <c:pt idx="621">
                  <c:v>14.917756435151208</c:v>
                </c:pt>
                <c:pt idx="622">
                  <c:v>14.123185000807569</c:v>
                </c:pt>
                <c:pt idx="623">
                  <c:v>12.605304211532689</c:v>
                </c:pt>
                <c:pt idx="624">
                  <c:v>11.762001617350851</c:v>
                </c:pt>
                <c:pt idx="625">
                  <c:v>18.7577720201669</c:v>
                </c:pt>
                <c:pt idx="626">
                  <c:v>18.090688771850285</c:v>
                </c:pt>
                <c:pt idx="627">
                  <c:v>14.357007749939532</c:v>
                </c:pt>
                <c:pt idx="628">
                  <c:v>22.64800984583287</c:v>
                </c:pt>
                <c:pt idx="629">
                  <c:v>14.38374928858563</c:v>
                </c:pt>
                <c:pt idx="630">
                  <c:v>12.38666899406781</c:v>
                </c:pt>
                <c:pt idx="631">
                  <c:v>17.961242663684985</c:v>
                </c:pt>
                <c:pt idx="632">
                  <c:v>26.322948128020599</c:v>
                </c:pt>
                <c:pt idx="633">
                  <c:v>17.570203780550116</c:v>
                </c:pt>
                <c:pt idx="634">
                  <c:v>29.206725366903122</c:v>
                </c:pt>
                <c:pt idx="635">
                  <c:v>19.768780790469791</c:v>
                </c:pt>
                <c:pt idx="636">
                  <c:v>12.939725162710584</c:v>
                </c:pt>
                <c:pt idx="637">
                  <c:v>18.790853148452335</c:v>
                </c:pt>
                <c:pt idx="638">
                  <c:v>19.53319702247428</c:v>
                </c:pt>
                <c:pt idx="639">
                  <c:v>20.42814973599106</c:v>
                </c:pt>
                <c:pt idx="640">
                  <c:v>19.552578438057964</c:v>
                </c:pt>
                <c:pt idx="641">
                  <c:v>21.657825232169678</c:v>
                </c:pt>
                <c:pt idx="642">
                  <c:v>31.571372088596839</c:v>
                </c:pt>
                <c:pt idx="643">
                  <c:v>19.412851313224394</c:v>
                </c:pt>
                <c:pt idx="644">
                  <c:v>25.378776140021809</c:v>
                </c:pt>
                <c:pt idx="645">
                  <c:v>25.70991872740958</c:v>
                </c:pt>
                <c:pt idx="646">
                  <c:v>15.021143852475708</c:v>
                </c:pt>
                <c:pt idx="647">
                  <c:v>21.71205720707496</c:v>
                </c:pt>
                <c:pt idx="648">
                  <c:v>24.218559545089921</c:v>
                </c:pt>
                <c:pt idx="649">
                  <c:v>15.359829223329708</c:v>
                </c:pt>
                <c:pt idx="650">
                  <c:v>31.105451507041739</c:v>
                </c:pt>
                <c:pt idx="651">
                  <c:v>23.770930946228159</c:v>
                </c:pt>
                <c:pt idx="652">
                  <c:v>28.629755196710924</c:v>
                </c:pt>
                <c:pt idx="653">
                  <c:v>15.392485586692851</c:v>
                </c:pt>
                <c:pt idx="654">
                  <c:v>14.12677384894306</c:v>
                </c:pt>
                <c:pt idx="655">
                  <c:v>18.84706434043478</c:v>
                </c:pt>
                <c:pt idx="656">
                  <c:v>13.680904707338586</c:v>
                </c:pt>
                <c:pt idx="657">
                  <c:v>19.256718994157211</c:v>
                </c:pt>
                <c:pt idx="658">
                  <c:v>13.391317314688358</c:v>
                </c:pt>
                <c:pt idx="659">
                  <c:v>16.806748270845091</c:v>
                </c:pt>
                <c:pt idx="660">
                  <c:v>20.427954634247072</c:v>
                </c:pt>
                <c:pt idx="661">
                  <c:v>15.373275617308821</c:v>
                </c:pt>
                <c:pt idx="662">
                  <c:v>16.629295817792023</c:v>
                </c:pt>
                <c:pt idx="663">
                  <c:v>29.709005304177211</c:v>
                </c:pt>
                <c:pt idx="664">
                  <c:v>18.440859152206787</c:v>
                </c:pt>
                <c:pt idx="665">
                  <c:v>29.357014574169909</c:v>
                </c:pt>
                <c:pt idx="666">
                  <c:v>14.558506470081884</c:v>
                </c:pt>
                <c:pt idx="667">
                  <c:v>17.223764587829557</c:v>
                </c:pt>
                <c:pt idx="668">
                  <c:v>22.833743649381617</c:v>
                </c:pt>
                <c:pt idx="669">
                  <c:v>18.539572999290915</c:v>
                </c:pt>
                <c:pt idx="670">
                  <c:v>25.651681663942096</c:v>
                </c:pt>
                <c:pt idx="671">
                  <c:v>17.771402605417205</c:v>
                </c:pt>
                <c:pt idx="672">
                  <c:v>22.649443356011126</c:v>
                </c:pt>
                <c:pt idx="673">
                  <c:v>18.386094842195334</c:v>
                </c:pt>
                <c:pt idx="674">
                  <c:v>25.416572528920284</c:v>
                </c:pt>
                <c:pt idx="675">
                  <c:v>14.621041934020296</c:v>
                </c:pt>
                <c:pt idx="676">
                  <c:v>16.843857025919473</c:v>
                </c:pt>
                <c:pt idx="677">
                  <c:v>21.746725953830218</c:v>
                </c:pt>
                <c:pt idx="678">
                  <c:v>15.266067485043033</c:v>
                </c:pt>
                <c:pt idx="679">
                  <c:v>17.827595323664152</c:v>
                </c:pt>
                <c:pt idx="680">
                  <c:v>19.045413891960393</c:v>
                </c:pt>
                <c:pt idx="681">
                  <c:v>14.03389296935285</c:v>
                </c:pt>
                <c:pt idx="682">
                  <c:v>14.06990374648225</c:v>
                </c:pt>
                <c:pt idx="683">
                  <c:v>15.373221379081619</c:v>
                </c:pt>
                <c:pt idx="684">
                  <c:v>15.645752000665253</c:v>
                </c:pt>
                <c:pt idx="685">
                  <c:v>15.713714073435078</c:v>
                </c:pt>
                <c:pt idx="686">
                  <c:v>26.98702299874591</c:v>
                </c:pt>
                <c:pt idx="687">
                  <c:v>16.855123390679111</c:v>
                </c:pt>
                <c:pt idx="688">
                  <c:v>16.386993766879375</c:v>
                </c:pt>
                <c:pt idx="689">
                  <c:v>16.250765830963267</c:v>
                </c:pt>
                <c:pt idx="690">
                  <c:v>19.892173754460327</c:v>
                </c:pt>
                <c:pt idx="691">
                  <c:v>20.151153766156707</c:v>
                </c:pt>
                <c:pt idx="692">
                  <c:v>15.673614068198088</c:v>
                </c:pt>
                <c:pt idx="693">
                  <c:v>14.509920061619097</c:v>
                </c:pt>
                <c:pt idx="694">
                  <c:v>43.913257639898454</c:v>
                </c:pt>
                <c:pt idx="695">
                  <c:v>21.273389131317757</c:v>
                </c:pt>
                <c:pt idx="696">
                  <c:v>12.20387416667467</c:v>
                </c:pt>
                <c:pt idx="697">
                  <c:v>23.382445253990308</c:v>
                </c:pt>
                <c:pt idx="698">
                  <c:v>10.5702183566665</c:v>
                </c:pt>
                <c:pt idx="699">
                  <c:v>11.45075700692102</c:v>
                </c:pt>
                <c:pt idx="700">
                  <c:v>13.074941724424368</c:v>
                </c:pt>
                <c:pt idx="701">
                  <c:v>43.977372060274533</c:v>
                </c:pt>
                <c:pt idx="702">
                  <c:v>24.651072990604703</c:v>
                </c:pt>
                <c:pt idx="703">
                  <c:v>52.597725351742646</c:v>
                </c:pt>
                <c:pt idx="704">
                  <c:v>14.395195042177976</c:v>
                </c:pt>
                <c:pt idx="705">
                  <c:v>19.55515798549968</c:v>
                </c:pt>
                <c:pt idx="706">
                  <c:v>13.437943141684187</c:v>
                </c:pt>
                <c:pt idx="707">
                  <c:v>15.238268210329792</c:v>
                </c:pt>
                <c:pt idx="708">
                  <c:v>17.527280362098626</c:v>
                </c:pt>
                <c:pt idx="709">
                  <c:v>13.941454643277243</c:v>
                </c:pt>
                <c:pt idx="710">
                  <c:v>12.91746540888137</c:v>
                </c:pt>
                <c:pt idx="711">
                  <c:v>18.896011861832953</c:v>
                </c:pt>
                <c:pt idx="712">
                  <c:v>16.29506377702003</c:v>
                </c:pt>
                <c:pt idx="713">
                  <c:v>16.800947423988578</c:v>
                </c:pt>
                <c:pt idx="714">
                  <c:v>14.206863301011134</c:v>
                </c:pt>
                <c:pt idx="715">
                  <c:v>23.597915494880262</c:v>
                </c:pt>
                <c:pt idx="716">
                  <c:v>14.925757141658702</c:v>
                </c:pt>
                <c:pt idx="717">
                  <c:v>16.434487392121795</c:v>
                </c:pt>
                <c:pt idx="718">
                  <c:v>17.099445300054821</c:v>
                </c:pt>
                <c:pt idx="719">
                  <c:v>14.686294465901394</c:v>
                </c:pt>
                <c:pt idx="720">
                  <c:v>18.265356585178637</c:v>
                </c:pt>
                <c:pt idx="721">
                  <c:v>12.737498355628922</c:v>
                </c:pt>
                <c:pt idx="722">
                  <c:v>11.517199010084779</c:v>
                </c:pt>
                <c:pt idx="723">
                  <c:v>10.881571342596363</c:v>
                </c:pt>
                <c:pt idx="724">
                  <c:v>11.805923946777384</c:v>
                </c:pt>
                <c:pt idx="725">
                  <c:v>11.965720103959962</c:v>
                </c:pt>
                <c:pt idx="726">
                  <c:v>14.693569694930272</c:v>
                </c:pt>
                <c:pt idx="727">
                  <c:v>11.742350536354415</c:v>
                </c:pt>
                <c:pt idx="728">
                  <c:v>11.954694680327632</c:v>
                </c:pt>
                <c:pt idx="729">
                  <c:v>11.061260439775719</c:v>
                </c:pt>
                <c:pt idx="730">
                  <c:v>14.950291370518825</c:v>
                </c:pt>
                <c:pt idx="731">
                  <c:v>16.734872098595822</c:v>
                </c:pt>
                <c:pt idx="732">
                  <c:v>9.2440623416830814</c:v>
                </c:pt>
                <c:pt idx="733">
                  <c:v>14.271125306417975</c:v>
                </c:pt>
                <c:pt idx="734">
                  <c:v>14.919091246145634</c:v>
                </c:pt>
                <c:pt idx="735">
                  <c:v>16.148215122862215</c:v>
                </c:pt>
                <c:pt idx="736">
                  <c:v>13.780083084994912</c:v>
                </c:pt>
                <c:pt idx="737">
                  <c:v>15.473250518723363</c:v>
                </c:pt>
                <c:pt idx="738">
                  <c:v>12.824630018619866</c:v>
                </c:pt>
                <c:pt idx="739">
                  <c:v>12.135033196065878</c:v>
                </c:pt>
                <c:pt idx="740">
                  <c:v>13.469980078002328</c:v>
                </c:pt>
                <c:pt idx="741">
                  <c:v>11.353617930450056</c:v>
                </c:pt>
                <c:pt idx="742">
                  <c:v>13.257823914157481</c:v>
                </c:pt>
                <c:pt idx="743">
                  <c:v>9.1196060964531114</c:v>
                </c:pt>
                <c:pt idx="744">
                  <c:v>11.619071869749323</c:v>
                </c:pt>
                <c:pt idx="745">
                  <c:v>16.262362020934621</c:v>
                </c:pt>
                <c:pt idx="746">
                  <c:v>16.651746216762557</c:v>
                </c:pt>
                <c:pt idx="747">
                  <c:v>14.382028260123139</c:v>
                </c:pt>
                <c:pt idx="748">
                  <c:v>18.961909565812526</c:v>
                </c:pt>
                <c:pt idx="749">
                  <c:v>13.601623223169723</c:v>
                </c:pt>
                <c:pt idx="750">
                  <c:v>21.882858474357288</c:v>
                </c:pt>
                <c:pt idx="751">
                  <c:v>14.732060984271536</c:v>
                </c:pt>
                <c:pt idx="752">
                  <c:v>15.084507401096481</c:v>
                </c:pt>
                <c:pt idx="753">
                  <c:v>16.975174322246993</c:v>
                </c:pt>
                <c:pt idx="754">
                  <c:v>16.808723309757344</c:v>
                </c:pt>
                <c:pt idx="755">
                  <c:v>12.059558853020063</c:v>
                </c:pt>
                <c:pt idx="756">
                  <c:v>14.012896158591513</c:v>
                </c:pt>
                <c:pt idx="757">
                  <c:v>15.236251803293554</c:v>
                </c:pt>
                <c:pt idx="758">
                  <c:v>17.00522950136607</c:v>
                </c:pt>
                <c:pt idx="759">
                  <c:v>12.998067028686664</c:v>
                </c:pt>
                <c:pt idx="760">
                  <c:v>13.816439191094181</c:v>
                </c:pt>
                <c:pt idx="761">
                  <c:v>12.698100681061927</c:v>
                </c:pt>
                <c:pt idx="762">
                  <c:v>13.642697318295628</c:v>
                </c:pt>
                <c:pt idx="763">
                  <c:v>12.581738577437978</c:v>
                </c:pt>
                <c:pt idx="764">
                  <c:v>13.709798695416106</c:v>
                </c:pt>
                <c:pt idx="765">
                  <c:v>18.859296044487305</c:v>
                </c:pt>
                <c:pt idx="766">
                  <c:v>11.055436544394372</c:v>
                </c:pt>
                <c:pt idx="767">
                  <c:v>15.208595504840041</c:v>
                </c:pt>
                <c:pt idx="768">
                  <c:v>14.702689418572524</c:v>
                </c:pt>
                <c:pt idx="769">
                  <c:v>13.675265807477091</c:v>
                </c:pt>
                <c:pt idx="770">
                  <c:v>39.039446532330125</c:v>
                </c:pt>
                <c:pt idx="771">
                  <c:v>21.1352524698687</c:v>
                </c:pt>
                <c:pt idx="772">
                  <c:v>15.655763196108442</c:v>
                </c:pt>
                <c:pt idx="773">
                  <c:v>16.806764629578879</c:v>
                </c:pt>
                <c:pt idx="774">
                  <c:v>16.144150137200029</c:v>
                </c:pt>
                <c:pt idx="775">
                  <c:v>15.68446666640736</c:v>
                </c:pt>
                <c:pt idx="776">
                  <c:v>17.021584760663266</c:v>
                </c:pt>
                <c:pt idx="777">
                  <c:v>13.250996225343718</c:v>
                </c:pt>
                <c:pt idx="778">
                  <c:v>10.728531465451431</c:v>
                </c:pt>
                <c:pt idx="779">
                  <c:v>17.183939798132226</c:v>
                </c:pt>
                <c:pt idx="780">
                  <c:v>11.571938741806424</c:v>
                </c:pt>
                <c:pt idx="781">
                  <c:v>13.390068700897693</c:v>
                </c:pt>
                <c:pt idx="782">
                  <c:v>15.989770855072321</c:v>
                </c:pt>
                <c:pt idx="783">
                  <c:v>12.845226121093496</c:v>
                </c:pt>
                <c:pt idx="784">
                  <c:v>17.320865156247983</c:v>
                </c:pt>
                <c:pt idx="785">
                  <c:v>12.35842246213987</c:v>
                </c:pt>
                <c:pt idx="786">
                  <c:v>14.212994642985233</c:v>
                </c:pt>
                <c:pt idx="787">
                  <c:v>21.348866740442627</c:v>
                </c:pt>
                <c:pt idx="788">
                  <c:v>9.0963499859271177</c:v>
                </c:pt>
                <c:pt idx="789">
                  <c:v>19.801248275698462</c:v>
                </c:pt>
                <c:pt idx="790">
                  <c:v>16.373865911024989</c:v>
                </c:pt>
                <c:pt idx="791">
                  <c:v>14.60984497571167</c:v>
                </c:pt>
                <c:pt idx="792">
                  <c:v>14.212544365832844</c:v>
                </c:pt>
                <c:pt idx="793">
                  <c:v>15.202756968555439</c:v>
                </c:pt>
                <c:pt idx="794">
                  <c:v>14.76016168384179</c:v>
                </c:pt>
                <c:pt idx="795">
                  <c:v>10.172283724238552</c:v>
                </c:pt>
                <c:pt idx="796">
                  <c:v>12.087104449163229</c:v>
                </c:pt>
                <c:pt idx="797">
                  <c:v>11.604232638899411</c:v>
                </c:pt>
                <c:pt idx="798">
                  <c:v>15.135619890037253</c:v>
                </c:pt>
                <c:pt idx="799">
                  <c:v>9.2338120682330462</c:v>
                </c:pt>
                <c:pt idx="800">
                  <c:v>11.471810424557438</c:v>
                </c:pt>
                <c:pt idx="801">
                  <c:v>14.551447572935894</c:v>
                </c:pt>
                <c:pt idx="802">
                  <c:v>17.078303755198977</c:v>
                </c:pt>
                <c:pt idx="803">
                  <c:v>23.553269804133198</c:v>
                </c:pt>
                <c:pt idx="804">
                  <c:v>14.142635689687475</c:v>
                </c:pt>
                <c:pt idx="805">
                  <c:v>16.608680125058825</c:v>
                </c:pt>
                <c:pt idx="806">
                  <c:v>16.386398331077423</c:v>
                </c:pt>
                <c:pt idx="807">
                  <c:v>18.444859687381449</c:v>
                </c:pt>
                <c:pt idx="808">
                  <c:v>16.120655050646107</c:v>
                </c:pt>
                <c:pt idx="809">
                  <c:v>18.650922336424816</c:v>
                </c:pt>
                <c:pt idx="810">
                  <c:v>14.932305530096125</c:v>
                </c:pt>
                <c:pt idx="811">
                  <c:v>16.901695818620883</c:v>
                </c:pt>
                <c:pt idx="812">
                  <c:v>15.459271692424313</c:v>
                </c:pt>
                <c:pt idx="813">
                  <c:v>17.147552753904193</c:v>
                </c:pt>
                <c:pt idx="814">
                  <c:v>18.068595597662533</c:v>
                </c:pt>
                <c:pt idx="815">
                  <c:v>13.06634681360131</c:v>
                </c:pt>
                <c:pt idx="816">
                  <c:v>14.502438484808744</c:v>
                </c:pt>
                <c:pt idx="817">
                  <c:v>18.255259507265862</c:v>
                </c:pt>
                <c:pt idx="818">
                  <c:v>12.8523248969442</c:v>
                </c:pt>
                <c:pt idx="819">
                  <c:v>17.915624737791777</c:v>
                </c:pt>
                <c:pt idx="820">
                  <c:v>21.181990522585316</c:v>
                </c:pt>
                <c:pt idx="821">
                  <c:v>13.000929681823049</c:v>
                </c:pt>
                <c:pt idx="822">
                  <c:v>15.986855769603727</c:v>
                </c:pt>
                <c:pt idx="823">
                  <c:v>16.657948794038571</c:v>
                </c:pt>
                <c:pt idx="824">
                  <c:v>13.864984105456557</c:v>
                </c:pt>
                <c:pt idx="825">
                  <c:v>22.664404719797499</c:v>
                </c:pt>
                <c:pt idx="826">
                  <c:v>30.384814679498742</c:v>
                </c:pt>
                <c:pt idx="827">
                  <c:v>14.074922431572976</c:v>
                </c:pt>
                <c:pt idx="828">
                  <c:v>6.3519525007934723</c:v>
                </c:pt>
                <c:pt idx="829">
                  <c:v>7.4821559866571681</c:v>
                </c:pt>
                <c:pt idx="830">
                  <c:v>8.0912665463168736</c:v>
                </c:pt>
                <c:pt idx="831">
                  <c:v>7.5786929693841119</c:v>
                </c:pt>
                <c:pt idx="832">
                  <c:v>7.6406252526429883</c:v>
                </c:pt>
                <c:pt idx="833">
                  <c:v>10.905343242078107</c:v>
                </c:pt>
                <c:pt idx="834">
                  <c:v>10.860326858448426</c:v>
                </c:pt>
                <c:pt idx="835">
                  <c:v>9.3370812676231321</c:v>
                </c:pt>
                <c:pt idx="836">
                  <c:v>7.5395407113777271</c:v>
                </c:pt>
                <c:pt idx="837">
                  <c:v>10.635310808012106</c:v>
                </c:pt>
                <c:pt idx="838">
                  <c:v>7.419555765641217</c:v>
                </c:pt>
                <c:pt idx="839">
                  <c:v>10.869439105196822</c:v>
                </c:pt>
                <c:pt idx="840">
                  <c:v>10.377562539184172</c:v>
                </c:pt>
                <c:pt idx="841">
                  <c:v>6.1687938085632394</c:v>
                </c:pt>
                <c:pt idx="842">
                  <c:v>8.5625828484429594</c:v>
                </c:pt>
                <c:pt idx="843">
                  <c:v>9.3197706505423312</c:v>
                </c:pt>
                <c:pt idx="844">
                  <c:v>8.8083922730912647</c:v>
                </c:pt>
                <c:pt idx="845">
                  <c:v>8.8571452403789017</c:v>
                </c:pt>
                <c:pt idx="846">
                  <c:v>5.9996370972261639</c:v>
                </c:pt>
                <c:pt idx="847">
                  <c:v>9.1344363106786588</c:v>
                </c:pt>
                <c:pt idx="848">
                  <c:v>8.6108801764686138</c:v>
                </c:pt>
                <c:pt idx="849">
                  <c:v>9.3991291236008259</c:v>
                </c:pt>
                <c:pt idx="850">
                  <c:v>8.8453562855066235</c:v>
                </c:pt>
                <c:pt idx="851">
                  <c:v>7.6884473486336216</c:v>
                </c:pt>
                <c:pt idx="852">
                  <c:v>8.7613786233140711</c:v>
                </c:pt>
                <c:pt idx="853">
                  <c:v>18.501664397755796</c:v>
                </c:pt>
                <c:pt idx="854">
                  <c:v>11.160602506351307</c:v>
                </c:pt>
                <c:pt idx="855">
                  <c:v>12.176466839040099</c:v>
                </c:pt>
                <c:pt idx="856">
                  <c:v>11.573938337539916</c:v>
                </c:pt>
                <c:pt idx="857">
                  <c:v>10.810441238280916</c:v>
                </c:pt>
                <c:pt idx="858">
                  <c:v>10.40803313450353</c:v>
                </c:pt>
                <c:pt idx="859">
                  <c:v>11.129602518057977</c:v>
                </c:pt>
                <c:pt idx="860">
                  <c:v>10.408863727230935</c:v>
                </c:pt>
                <c:pt idx="861">
                  <c:v>8.7019101905457727</c:v>
                </c:pt>
                <c:pt idx="862">
                  <c:v>33.721711290193909</c:v>
                </c:pt>
                <c:pt idx="863">
                  <c:v>22.034593876068534</c:v>
                </c:pt>
                <c:pt idx="864">
                  <c:v>19.19202651761562</c:v>
                </c:pt>
                <c:pt idx="865">
                  <c:v>15.452074740801697</c:v>
                </c:pt>
                <c:pt idx="866">
                  <c:v>29.017595567928563</c:v>
                </c:pt>
                <c:pt idx="867">
                  <c:v>20.174781424028936</c:v>
                </c:pt>
                <c:pt idx="868">
                  <c:v>18.098455235794141</c:v>
                </c:pt>
                <c:pt idx="869">
                  <c:v>12.853950689806023</c:v>
                </c:pt>
                <c:pt idx="870">
                  <c:v>16.28899625121732</c:v>
                </c:pt>
                <c:pt idx="871">
                  <c:v>17.52890262885062</c:v>
                </c:pt>
                <c:pt idx="872">
                  <c:v>19.635938249767538</c:v>
                </c:pt>
                <c:pt idx="873">
                  <c:v>27.960488418430469</c:v>
                </c:pt>
                <c:pt idx="874">
                  <c:v>11.953477901108617</c:v>
                </c:pt>
                <c:pt idx="875">
                  <c:v>11.075914397340942</c:v>
                </c:pt>
                <c:pt idx="876">
                  <c:v>14.148010018641923</c:v>
                </c:pt>
                <c:pt idx="877">
                  <c:v>17.325193643972884</c:v>
                </c:pt>
                <c:pt idx="878">
                  <c:v>16.805288171378653</c:v>
                </c:pt>
                <c:pt idx="879">
                  <c:v>13.053842700521567</c:v>
                </c:pt>
                <c:pt idx="880">
                  <c:v>8.1651566546589791</c:v>
                </c:pt>
                <c:pt idx="881">
                  <c:v>8.7793665418371916</c:v>
                </c:pt>
                <c:pt idx="882">
                  <c:v>6.1706720417396692</c:v>
                </c:pt>
                <c:pt idx="883">
                  <c:v>7.3901702068507875</c:v>
                </c:pt>
                <c:pt idx="884">
                  <c:v>8.6639200701794543</c:v>
                </c:pt>
                <c:pt idx="885">
                  <c:v>9.7122612128227903</c:v>
                </c:pt>
                <c:pt idx="886">
                  <c:v>9.1325867122616238</c:v>
                </c:pt>
                <c:pt idx="887">
                  <c:v>10.276553220443223</c:v>
                </c:pt>
                <c:pt idx="888">
                  <c:v>19.132052393267941</c:v>
                </c:pt>
                <c:pt idx="889">
                  <c:v>9.5834734981706138</c:v>
                </c:pt>
                <c:pt idx="890">
                  <c:v>18.233503066260514</c:v>
                </c:pt>
                <c:pt idx="891">
                  <c:v>11.96509040273847</c:v>
                </c:pt>
                <c:pt idx="892">
                  <c:v>12.574753523591399</c:v>
                </c:pt>
                <c:pt idx="893">
                  <c:v>7.9108194424943141</c:v>
                </c:pt>
                <c:pt idx="894">
                  <c:v>12.522409408205014</c:v>
                </c:pt>
                <c:pt idx="895">
                  <c:v>10.897866202712438</c:v>
                </c:pt>
                <c:pt idx="896">
                  <c:v>7.8870248390254787</c:v>
                </c:pt>
                <c:pt idx="897">
                  <c:v>6.529552496780461</c:v>
                </c:pt>
                <c:pt idx="898">
                  <c:v>8.2331913198744981</c:v>
                </c:pt>
                <c:pt idx="899">
                  <c:v>10.21313647365643</c:v>
                </c:pt>
                <c:pt idx="900">
                  <c:v>10.892619855567693</c:v>
                </c:pt>
                <c:pt idx="901">
                  <c:v>10.678836686865443</c:v>
                </c:pt>
                <c:pt idx="902">
                  <c:v>9.4942056497492739</c:v>
                </c:pt>
                <c:pt idx="903">
                  <c:v>6.7816905962442826</c:v>
                </c:pt>
                <c:pt idx="904">
                  <c:v>6.3088945782838675</c:v>
                </c:pt>
                <c:pt idx="905">
                  <c:v>6.9223379932286413</c:v>
                </c:pt>
              </c:numCache>
            </c:numRef>
          </c:yVal>
          <c:smooth val="0"/>
        </c:ser>
        <c:dLbls>
          <c:showLegendKey val="0"/>
          <c:showVal val="0"/>
          <c:showCatName val="0"/>
          <c:showSerName val="0"/>
          <c:showPercent val="0"/>
          <c:showBubbleSize val="0"/>
        </c:dLbls>
        <c:axId val="480565648"/>
        <c:axId val="480566040"/>
      </c:scatterChart>
      <c:valAx>
        <c:axId val="480565648"/>
        <c:scaling>
          <c:orientation val="minMax"/>
          <c:max val="60"/>
          <c:min val="0"/>
        </c:scaling>
        <c:delete val="0"/>
        <c:axPos val="b"/>
        <c:title>
          <c:tx>
            <c:rich>
              <a:bodyPr/>
              <a:lstStyle/>
              <a:p>
                <a:pPr>
                  <a:defRPr/>
                </a:pPr>
                <a:r>
                  <a:rPr lang="en-US"/>
                  <a:t>Average Speed (mph)</a:t>
                </a:r>
              </a:p>
            </c:rich>
          </c:tx>
          <c:layout/>
          <c:overlay val="0"/>
        </c:title>
        <c:numFmt formatCode="General" sourceLinked="1"/>
        <c:majorTickMark val="cross"/>
        <c:minorTickMark val="none"/>
        <c:tickLblPos val="nextTo"/>
        <c:crossAx val="480566040"/>
        <c:crosses val="autoZero"/>
        <c:crossBetween val="midCat"/>
      </c:valAx>
      <c:valAx>
        <c:axId val="480566040"/>
        <c:scaling>
          <c:orientation val="minMax"/>
          <c:max val="100"/>
          <c:min val="0"/>
        </c:scaling>
        <c:delete val="0"/>
        <c:axPos val="l"/>
        <c:title>
          <c:tx>
            <c:rich>
              <a:bodyPr/>
              <a:lstStyle/>
              <a:p>
                <a:pPr>
                  <a:defRPr/>
                </a:pPr>
                <a:r>
                  <a:rPr lang="en-US"/>
                  <a:t>Total CH4 Emissions (g/kg fuel)</a:t>
                </a:r>
              </a:p>
            </c:rich>
          </c:tx>
          <c:layout/>
          <c:overlay val="0"/>
        </c:title>
        <c:numFmt formatCode="General" sourceLinked="1"/>
        <c:majorTickMark val="none"/>
        <c:minorTickMark val="none"/>
        <c:tickLblPos val="nextTo"/>
        <c:crossAx val="480565648"/>
        <c:crosses val="autoZero"/>
        <c:crossBetween val="midCat"/>
      </c:valAx>
      <c:spPr>
        <a:ln>
          <a:solidFill>
            <a:schemeClr val="tx1"/>
          </a:solidFill>
        </a:ln>
      </c:spPr>
    </c:plotArea>
    <c:legend>
      <c:legendPos val="r"/>
      <c:layout>
        <c:manualLayout>
          <c:xMode val="edge"/>
          <c:yMode val="edge"/>
          <c:x val="0.62243650207786516"/>
          <c:y val="0.11120239494442495"/>
          <c:w val="0.28183474136045494"/>
          <c:h val="0.2165667595469202"/>
        </c:manualLayout>
      </c:layout>
      <c:overlay val="0"/>
      <c:spPr>
        <a:ln>
          <a:solidFill>
            <a:schemeClr val="accent3">
              <a:shade val="76000"/>
              <a:alpha val="49000"/>
            </a:schemeClr>
          </a:solidFill>
        </a:ln>
      </c:spPr>
    </c:legend>
    <c:plotVisOnly val="1"/>
    <c:dispBlanksAs val="gap"/>
    <c:showDLblsOverMax val="0"/>
  </c:chart>
  <c:spPr>
    <a:ln>
      <a:noFill/>
    </a:ln>
  </c:spPr>
  <c:txPr>
    <a:bodyPr/>
    <a:lstStyle/>
    <a:p>
      <a:pPr>
        <a:defRPr sz="900" b="0">
          <a:latin typeface="+mn-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53059680335875"/>
          <c:y val="5.1400554097404488E-2"/>
          <c:w val="0.84368482319361338"/>
          <c:h val="0.63782657555736566"/>
        </c:manualLayout>
      </c:layout>
      <c:barChart>
        <c:barDir val="col"/>
        <c:grouping val="stacked"/>
        <c:varyColors val="0"/>
        <c:ser>
          <c:idx val="0"/>
          <c:order val="0"/>
          <c:tx>
            <c:strRef>
              <c:f>'Sheet2 (2)'!$H$2</c:f>
              <c:strCache>
                <c:ptCount val="1"/>
                <c:pt idx="0">
                  <c:v>Tailpipe</c:v>
                </c:pt>
              </c:strCache>
            </c:strRef>
          </c:tx>
          <c:spPr>
            <a:solidFill>
              <a:schemeClr val="tx1"/>
            </a:solidFill>
            <a:ln>
              <a:solidFill>
                <a:schemeClr val="tx1"/>
              </a:solidFill>
            </a:ln>
          </c:spPr>
          <c:invertIfNegative val="0"/>
          <c:cat>
            <c:strRef>
              <c:f>'Sheet2 (2)'!$G$4:$G$23</c:f>
              <c:strCache>
                <c:ptCount val="20"/>
                <c:pt idx="0">
                  <c:v>9L OTR SI Idle </c:v>
                </c:pt>
                <c:pt idx="1">
                  <c:v>12L OTR SI Idle </c:v>
                </c:pt>
                <c:pt idx="2">
                  <c:v>Refuse Truck Idle </c:v>
                </c:pt>
                <c:pt idx="3">
                  <c:v>Transit Bus Idle </c:v>
                </c:pt>
                <c:pt idx="4">
                  <c:v>HPDI Idle </c:v>
                </c:pt>
                <c:pt idx="5">
                  <c:v>9L OTR SI City </c:v>
                </c:pt>
                <c:pt idx="6">
                  <c:v>12L OTR SI City </c:v>
                </c:pt>
                <c:pt idx="7">
                  <c:v>Refuse Truck City </c:v>
                </c:pt>
                <c:pt idx="8">
                  <c:v>Transit Bus City </c:v>
                </c:pt>
                <c:pt idx="9">
                  <c:v>HPDI City </c:v>
                </c:pt>
                <c:pt idx="10">
                  <c:v>9L OTR SI Arterial </c:v>
                </c:pt>
                <c:pt idx="11">
                  <c:v>12L OTR SI Arterial </c:v>
                </c:pt>
                <c:pt idx="12">
                  <c:v>Refuse Truck Arterial </c:v>
                </c:pt>
                <c:pt idx="13">
                  <c:v>Transit Bus Arterial </c:v>
                </c:pt>
                <c:pt idx="14">
                  <c:v>HPDI Arterial </c:v>
                </c:pt>
                <c:pt idx="15">
                  <c:v>9L OTR SI Highway </c:v>
                </c:pt>
                <c:pt idx="16">
                  <c:v>12L OTR SI Highway </c:v>
                </c:pt>
                <c:pt idx="17">
                  <c:v>Refuse Truck Highway </c:v>
                </c:pt>
                <c:pt idx="18">
                  <c:v>Transit Bus Highway </c:v>
                </c:pt>
                <c:pt idx="19">
                  <c:v>HPDI Highway </c:v>
                </c:pt>
              </c:strCache>
            </c:strRef>
          </c:cat>
          <c:val>
            <c:numRef>
              <c:f>'Sheet2 (2)'!$H$4:$H$23</c:f>
              <c:numCache>
                <c:formatCode>0.0%</c:formatCode>
                <c:ptCount val="20"/>
                <c:pt idx="0">
                  <c:v>2.32E-3</c:v>
                </c:pt>
                <c:pt idx="1">
                  <c:v>5.5000000000000003E-4</c:v>
                </c:pt>
                <c:pt idx="2">
                  <c:v>6.7000000000000002E-4</c:v>
                </c:pt>
                <c:pt idx="3">
                  <c:v>3.8500000000000001E-3</c:v>
                </c:pt>
                <c:pt idx="4">
                  <c:v>1.414E-2</c:v>
                </c:pt>
                <c:pt idx="5">
                  <c:v>1.0019999999999999E-2</c:v>
                </c:pt>
                <c:pt idx="6">
                  <c:v>3.6099999999999999E-3</c:v>
                </c:pt>
                <c:pt idx="7">
                  <c:v>2.99E-3</c:v>
                </c:pt>
                <c:pt idx="8">
                  <c:v>1.0230000000000001E-2</c:v>
                </c:pt>
                <c:pt idx="9">
                  <c:v>7.3299999999999997E-3</c:v>
                </c:pt>
                <c:pt idx="10">
                  <c:v>5.6100000000000004E-3</c:v>
                </c:pt>
                <c:pt idx="11">
                  <c:v>3.32E-3</c:v>
                </c:pt>
                <c:pt idx="12">
                  <c:v>5.3899999999999998E-3</c:v>
                </c:pt>
                <c:pt idx="13">
                  <c:v>8.9999999999999993E-3</c:v>
                </c:pt>
                <c:pt idx="14">
                  <c:v>6.5100000000000002E-3</c:v>
                </c:pt>
                <c:pt idx="15">
                  <c:v>4.2300000000000003E-3</c:v>
                </c:pt>
                <c:pt idx="16">
                  <c:v>2.33E-3</c:v>
                </c:pt>
                <c:pt idx="17">
                  <c:v>2.2000000000000001E-3</c:v>
                </c:pt>
                <c:pt idx="18">
                  <c:v>8.2400000000000008E-3</c:v>
                </c:pt>
                <c:pt idx="19">
                  <c:v>4.4999999999999997E-3</c:v>
                </c:pt>
              </c:numCache>
            </c:numRef>
          </c:val>
        </c:ser>
        <c:ser>
          <c:idx val="1"/>
          <c:order val="1"/>
          <c:tx>
            <c:strRef>
              <c:f>'Sheet2 (2)'!$I$2</c:f>
              <c:strCache>
                <c:ptCount val="1"/>
                <c:pt idx="0">
                  <c:v>Crankcase</c:v>
                </c:pt>
              </c:strCache>
            </c:strRef>
          </c:tx>
          <c:spPr>
            <a:solidFill>
              <a:schemeClr val="bg2">
                <a:lumMod val="50000"/>
              </a:schemeClr>
            </a:solidFill>
            <a:ln>
              <a:solidFill>
                <a:schemeClr val="tx1"/>
              </a:solidFill>
            </a:ln>
          </c:spPr>
          <c:invertIfNegative val="0"/>
          <c:cat>
            <c:strRef>
              <c:f>'Sheet2 (2)'!$G$4:$G$23</c:f>
              <c:strCache>
                <c:ptCount val="20"/>
                <c:pt idx="0">
                  <c:v>9L OTR SI Idle </c:v>
                </c:pt>
                <c:pt idx="1">
                  <c:v>12L OTR SI Idle </c:v>
                </c:pt>
                <c:pt idx="2">
                  <c:v>Refuse Truck Idle </c:v>
                </c:pt>
                <c:pt idx="3">
                  <c:v>Transit Bus Idle </c:v>
                </c:pt>
                <c:pt idx="4">
                  <c:v>HPDI Idle </c:v>
                </c:pt>
                <c:pt idx="5">
                  <c:v>9L OTR SI City </c:v>
                </c:pt>
                <c:pt idx="6">
                  <c:v>12L OTR SI City </c:v>
                </c:pt>
                <c:pt idx="7">
                  <c:v>Refuse Truck City </c:v>
                </c:pt>
                <c:pt idx="8">
                  <c:v>Transit Bus City </c:v>
                </c:pt>
                <c:pt idx="9">
                  <c:v>HPDI City </c:v>
                </c:pt>
                <c:pt idx="10">
                  <c:v>9L OTR SI Arterial </c:v>
                </c:pt>
                <c:pt idx="11">
                  <c:v>12L OTR SI Arterial </c:v>
                </c:pt>
                <c:pt idx="12">
                  <c:v>Refuse Truck Arterial </c:v>
                </c:pt>
                <c:pt idx="13">
                  <c:v>Transit Bus Arterial </c:v>
                </c:pt>
                <c:pt idx="14">
                  <c:v>HPDI Arterial </c:v>
                </c:pt>
                <c:pt idx="15">
                  <c:v>9L OTR SI Highway </c:v>
                </c:pt>
                <c:pt idx="16">
                  <c:v>12L OTR SI Highway </c:v>
                </c:pt>
                <c:pt idx="17">
                  <c:v>Refuse Truck Highway </c:v>
                </c:pt>
                <c:pt idx="18">
                  <c:v>Transit Bus Highway </c:v>
                </c:pt>
                <c:pt idx="19">
                  <c:v>HPDI Highway </c:v>
                </c:pt>
              </c:strCache>
            </c:strRef>
          </c:cat>
          <c:val>
            <c:numRef>
              <c:f>'Sheet2 (2)'!$I$4:$I$23</c:f>
              <c:numCache>
                <c:formatCode>0.0%</c:formatCode>
                <c:ptCount val="20"/>
                <c:pt idx="0">
                  <c:v>1.8460000000000001E-2</c:v>
                </c:pt>
                <c:pt idx="1">
                  <c:v>2.1520000000000001E-2</c:v>
                </c:pt>
                <c:pt idx="2">
                  <c:v>1.6619999999999999E-2</c:v>
                </c:pt>
                <c:pt idx="3">
                  <c:v>1.281E-2</c:v>
                </c:pt>
                <c:pt idx="4">
                  <c:v>0</c:v>
                </c:pt>
                <c:pt idx="5">
                  <c:v>9.9700000000000014E-3</c:v>
                </c:pt>
                <c:pt idx="6">
                  <c:v>7.77E-3</c:v>
                </c:pt>
                <c:pt idx="7">
                  <c:v>9.0600000000000003E-3</c:v>
                </c:pt>
                <c:pt idx="8">
                  <c:v>1.038E-2</c:v>
                </c:pt>
                <c:pt idx="9">
                  <c:v>0</c:v>
                </c:pt>
                <c:pt idx="10">
                  <c:v>6.2500000000000003E-3</c:v>
                </c:pt>
                <c:pt idx="11">
                  <c:v>6.4700000000000001E-3</c:v>
                </c:pt>
                <c:pt idx="12">
                  <c:v>7.3899999999999999E-3</c:v>
                </c:pt>
                <c:pt idx="13">
                  <c:v>8.0000000000000002E-3</c:v>
                </c:pt>
                <c:pt idx="14">
                  <c:v>0</c:v>
                </c:pt>
                <c:pt idx="15">
                  <c:v>4.9100000000000003E-3</c:v>
                </c:pt>
                <c:pt idx="16">
                  <c:v>5.0099999999999997E-3</c:v>
                </c:pt>
                <c:pt idx="17">
                  <c:v>5.5599999999999998E-3</c:v>
                </c:pt>
                <c:pt idx="18">
                  <c:v>6.6299999999999996E-3</c:v>
                </c:pt>
                <c:pt idx="19">
                  <c:v>0</c:v>
                </c:pt>
              </c:numCache>
            </c:numRef>
          </c:val>
        </c:ser>
        <c:ser>
          <c:idx val="2"/>
          <c:order val="2"/>
          <c:tx>
            <c:strRef>
              <c:f>'Sheet2 (2)'!$J$2</c:f>
              <c:strCache>
                <c:ptCount val="1"/>
                <c:pt idx="0">
                  <c:v>HPDI Vent</c:v>
                </c:pt>
              </c:strCache>
            </c:strRef>
          </c:tx>
          <c:spPr>
            <a:solidFill>
              <a:schemeClr val="bg2">
                <a:lumMod val="90000"/>
              </a:schemeClr>
            </a:solidFill>
            <a:ln>
              <a:solidFill>
                <a:schemeClr val="tx1"/>
              </a:solidFill>
            </a:ln>
          </c:spPr>
          <c:invertIfNegative val="0"/>
          <c:dPt>
            <c:idx val="9"/>
            <c:invertIfNegative val="0"/>
            <c:bubble3D val="0"/>
          </c:dPt>
          <c:dPt>
            <c:idx val="14"/>
            <c:invertIfNegative val="0"/>
            <c:bubble3D val="0"/>
          </c:dPt>
          <c:dPt>
            <c:idx val="19"/>
            <c:invertIfNegative val="0"/>
            <c:bubble3D val="0"/>
          </c:dPt>
          <c:cat>
            <c:strRef>
              <c:f>'Sheet2 (2)'!$G$4:$G$23</c:f>
              <c:strCache>
                <c:ptCount val="20"/>
                <c:pt idx="0">
                  <c:v>9L OTR SI Idle </c:v>
                </c:pt>
                <c:pt idx="1">
                  <c:v>12L OTR SI Idle </c:v>
                </c:pt>
                <c:pt idx="2">
                  <c:v>Refuse Truck Idle </c:v>
                </c:pt>
                <c:pt idx="3">
                  <c:v>Transit Bus Idle </c:v>
                </c:pt>
                <c:pt idx="4">
                  <c:v>HPDI Idle </c:v>
                </c:pt>
                <c:pt idx="5">
                  <c:v>9L OTR SI City </c:v>
                </c:pt>
                <c:pt idx="6">
                  <c:v>12L OTR SI City </c:v>
                </c:pt>
                <c:pt idx="7">
                  <c:v>Refuse Truck City </c:v>
                </c:pt>
                <c:pt idx="8">
                  <c:v>Transit Bus City </c:v>
                </c:pt>
                <c:pt idx="9">
                  <c:v>HPDI City </c:v>
                </c:pt>
                <c:pt idx="10">
                  <c:v>9L OTR SI Arterial </c:v>
                </c:pt>
                <c:pt idx="11">
                  <c:v>12L OTR SI Arterial </c:v>
                </c:pt>
                <c:pt idx="12">
                  <c:v>Refuse Truck Arterial </c:v>
                </c:pt>
                <c:pt idx="13">
                  <c:v>Transit Bus Arterial </c:v>
                </c:pt>
                <c:pt idx="14">
                  <c:v>HPDI Arterial </c:v>
                </c:pt>
                <c:pt idx="15">
                  <c:v>9L OTR SI Highway </c:v>
                </c:pt>
                <c:pt idx="16">
                  <c:v>12L OTR SI Highway </c:v>
                </c:pt>
                <c:pt idx="17">
                  <c:v>Refuse Truck Highway </c:v>
                </c:pt>
                <c:pt idx="18">
                  <c:v>Transit Bus Highway </c:v>
                </c:pt>
                <c:pt idx="19">
                  <c:v>HPDI Highway </c:v>
                </c:pt>
              </c:strCache>
            </c:strRef>
          </c:cat>
          <c:val>
            <c:numRef>
              <c:f>'Sheet2 (2)'!$J$4:$J$23</c:f>
              <c:numCache>
                <c:formatCode>0.0%</c:formatCode>
                <c:ptCount val="20"/>
                <c:pt idx="0">
                  <c:v>0</c:v>
                </c:pt>
                <c:pt idx="1">
                  <c:v>0</c:v>
                </c:pt>
                <c:pt idx="2">
                  <c:v>0</c:v>
                </c:pt>
                <c:pt idx="3">
                  <c:v>0</c:v>
                </c:pt>
                <c:pt idx="4">
                  <c:v>0</c:v>
                </c:pt>
                <c:pt idx="5">
                  <c:v>0</c:v>
                </c:pt>
                <c:pt idx="6">
                  <c:v>0</c:v>
                </c:pt>
                <c:pt idx="7">
                  <c:v>0</c:v>
                </c:pt>
                <c:pt idx="8">
                  <c:v>0</c:v>
                </c:pt>
                <c:pt idx="9">
                  <c:v>2.2100000000000002E-2</c:v>
                </c:pt>
                <c:pt idx="10">
                  <c:v>0</c:v>
                </c:pt>
                <c:pt idx="11">
                  <c:v>0</c:v>
                </c:pt>
                <c:pt idx="12">
                  <c:v>0</c:v>
                </c:pt>
                <c:pt idx="13">
                  <c:v>0</c:v>
                </c:pt>
                <c:pt idx="14">
                  <c:v>1.0150000000000001E-2</c:v>
                </c:pt>
                <c:pt idx="15">
                  <c:v>0</c:v>
                </c:pt>
                <c:pt idx="16">
                  <c:v>0</c:v>
                </c:pt>
                <c:pt idx="17">
                  <c:v>0</c:v>
                </c:pt>
                <c:pt idx="18">
                  <c:v>0</c:v>
                </c:pt>
                <c:pt idx="19">
                  <c:v>4.81E-3</c:v>
                </c:pt>
              </c:numCache>
            </c:numRef>
          </c:val>
        </c:ser>
        <c:dLbls>
          <c:showLegendKey val="0"/>
          <c:showVal val="0"/>
          <c:showCatName val="0"/>
          <c:showSerName val="0"/>
          <c:showPercent val="0"/>
          <c:showBubbleSize val="0"/>
        </c:dLbls>
        <c:gapWidth val="150"/>
        <c:overlap val="100"/>
        <c:axId val="480566824"/>
        <c:axId val="515737784"/>
      </c:barChart>
      <c:catAx>
        <c:axId val="480566824"/>
        <c:scaling>
          <c:orientation val="minMax"/>
        </c:scaling>
        <c:delete val="0"/>
        <c:axPos val="b"/>
        <c:numFmt formatCode="General" sourceLinked="0"/>
        <c:majorTickMark val="out"/>
        <c:minorTickMark val="none"/>
        <c:tickLblPos val="nextTo"/>
        <c:crossAx val="515737784"/>
        <c:crosses val="autoZero"/>
        <c:auto val="1"/>
        <c:lblAlgn val="ctr"/>
        <c:lblOffset val="25"/>
        <c:noMultiLvlLbl val="0"/>
      </c:catAx>
      <c:valAx>
        <c:axId val="515737784"/>
        <c:scaling>
          <c:orientation val="minMax"/>
          <c:max val="3.0000000000000006E-2"/>
          <c:min val="0"/>
        </c:scaling>
        <c:delete val="0"/>
        <c:axPos val="l"/>
        <c:majorGridlines/>
        <c:title>
          <c:tx>
            <c:rich>
              <a:bodyPr rot="-5400000" vert="horz"/>
              <a:lstStyle/>
              <a:p>
                <a:pPr>
                  <a:defRPr/>
                </a:pPr>
                <a:r>
                  <a:rPr lang="en-US"/>
                  <a:t>Methane Emissions</a:t>
                </a:r>
              </a:p>
              <a:p>
                <a:pPr>
                  <a:defRPr/>
                </a:pPr>
                <a:r>
                  <a:rPr lang="en-US"/>
                  <a:t>(% of fuel consumed)</a:t>
                </a:r>
              </a:p>
            </c:rich>
          </c:tx>
          <c:layout>
            <c:manualLayout>
              <c:xMode val="edge"/>
              <c:yMode val="edge"/>
              <c:x val="7.5022148924553909E-3"/>
              <c:y val="5.1400498014671246E-2"/>
            </c:manualLayout>
          </c:layout>
          <c:overlay val="0"/>
        </c:title>
        <c:numFmt formatCode="0.0%" sourceLinked="1"/>
        <c:majorTickMark val="out"/>
        <c:minorTickMark val="none"/>
        <c:tickLblPos val="nextTo"/>
        <c:crossAx val="480566824"/>
        <c:crosses val="autoZero"/>
        <c:crossBetween val="between"/>
      </c:valAx>
      <c:spPr>
        <a:ln>
          <a:solidFill>
            <a:schemeClr val="tx1">
              <a:lumMod val="50000"/>
              <a:lumOff val="50000"/>
            </a:schemeClr>
          </a:solidFill>
        </a:ln>
      </c:spPr>
    </c:plotArea>
    <c:legend>
      <c:legendPos val="r"/>
      <c:layout>
        <c:manualLayout>
          <c:xMode val="edge"/>
          <c:yMode val="edge"/>
          <c:x val="0.57897770280590388"/>
          <c:y val="7.7028913052535106E-2"/>
          <c:w val="0.35604832941399778"/>
          <c:h val="6.1336759988334794E-2"/>
        </c:manualLayout>
      </c:layout>
      <c:overlay val="0"/>
      <c:spPr>
        <a:solidFill>
          <a:schemeClr val="bg1"/>
        </a:solidFill>
      </c:spPr>
    </c:legend>
    <c:plotVisOnly val="1"/>
    <c:dispBlanksAs val="gap"/>
    <c:showDLblsOverMax val="0"/>
  </c:chart>
  <c:spPr>
    <a:ln>
      <a:noFill/>
    </a:ln>
  </c:spPr>
  <c:txPr>
    <a:bodyPr/>
    <a:lstStyle/>
    <a:p>
      <a:pPr>
        <a:defRPr sz="800"/>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0.36494</cdr:x>
      <cdr:y>0.87074</cdr:y>
    </cdr:from>
    <cdr:to>
      <cdr:x>0.71467</cdr:x>
      <cdr:y>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111170" y="2627475"/>
          <a:ext cx="1064871" cy="39004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0.65966</cdr:x>
      <cdr:y>0.37677</cdr:y>
    </cdr:from>
    <cdr:to>
      <cdr:x>1</cdr:x>
      <cdr:y>0.49866</cdr:y>
    </cdr:to>
    <cdr:sp macro="" textlink="">
      <cdr:nvSpPr>
        <cdr:cNvPr id="4" name="TextBox 3"/>
        <cdr:cNvSpPr txBox="1"/>
      </cdr:nvSpPr>
      <cdr:spPr>
        <a:xfrm xmlns:a="http://schemas.openxmlformats.org/drawingml/2006/main">
          <a:off x="2008549" y="1136916"/>
          <a:ext cx="1036276" cy="367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0"/>
            <a:t>y   = 3.1777x</a:t>
          </a:r>
          <a:r>
            <a:rPr lang="en-US" sz="800" b="0" baseline="30000"/>
            <a:t>1.1261</a:t>
          </a:r>
        </a:p>
        <a:p xmlns:a="http://schemas.openxmlformats.org/drawingml/2006/main">
          <a:r>
            <a:rPr lang="en-US" sz="800" b="0"/>
            <a:t>R</a:t>
          </a:r>
          <a:r>
            <a:rPr lang="en-US" sz="800" b="0" baseline="30000"/>
            <a:t>2</a:t>
          </a:r>
          <a:r>
            <a:rPr lang="en-US" sz="800" b="0"/>
            <a:t> = 0.8291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acstemplate_msw2010.dotx</Template>
  <TotalTime>4150</TotalTime>
  <Pages>23</Pages>
  <Words>6061</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Development of a Methane Emissions Estimation Model</vt:lpstr>
    </vt:vector>
  </TitlesOfParts>
  <Company>ACS</Company>
  <LinksUpToDate>false</LinksUpToDate>
  <CharactersWithSpaces>41009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Methane Emissions Estimation Model</dc:title>
  <dc:subject/>
  <dc:creator>David McKain</dc:creator>
  <cp:keywords/>
  <cp:lastModifiedBy>David McKain</cp:lastModifiedBy>
  <cp:revision>7</cp:revision>
  <cp:lastPrinted>2015-04-30T14:03:00Z</cp:lastPrinted>
  <dcterms:created xsi:type="dcterms:W3CDTF">2015-04-23T09:48:00Z</dcterms:created>
  <dcterms:modified xsi:type="dcterms:W3CDTF">2015-05-04T10:44:00Z</dcterms:modified>
</cp:coreProperties>
</file>